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F704D8" w14:textId="2502D5F5" w:rsidR="00DE1466" w:rsidRDefault="00DE1466" w:rsidP="00150CDF">
      <w:pPr>
        <w:spacing w:after="0" w:line="240" w:lineRule="auto"/>
        <w:ind w:left="4678"/>
        <w:jc w:val="right"/>
        <w:rPr>
          <w:sz w:val="28"/>
          <w:szCs w:val="28"/>
          <w:lang w:val="kk-KZ" w:eastAsia="ru-RU"/>
        </w:rPr>
      </w:pPr>
      <w:bookmarkStart w:id="0" w:name="z18"/>
      <w:r>
        <w:rPr>
          <w:sz w:val="28"/>
          <w:szCs w:val="28"/>
          <w:lang w:val="kk-KZ" w:eastAsia="ru-RU"/>
        </w:rPr>
        <w:t>Бұйрыққа қосымша</w:t>
      </w:r>
    </w:p>
    <w:p w14:paraId="0381A4AB" w14:textId="77777777" w:rsidR="00DE1466" w:rsidRDefault="00DE1466" w:rsidP="00806B82">
      <w:pPr>
        <w:spacing w:after="0" w:line="240" w:lineRule="auto"/>
        <w:ind w:left="4678"/>
        <w:jc w:val="center"/>
        <w:rPr>
          <w:sz w:val="28"/>
          <w:szCs w:val="28"/>
          <w:lang w:val="kk-KZ" w:eastAsia="ru-RU"/>
        </w:rPr>
      </w:pPr>
    </w:p>
    <w:p w14:paraId="3A820F6B" w14:textId="6F664BD0" w:rsidR="00C373BD" w:rsidRPr="00DD29BB" w:rsidRDefault="00C373BD" w:rsidP="000710B7">
      <w:pPr>
        <w:spacing w:after="0" w:line="240" w:lineRule="auto"/>
        <w:ind w:left="4678"/>
        <w:jc w:val="center"/>
        <w:rPr>
          <w:sz w:val="28"/>
          <w:szCs w:val="28"/>
          <w:lang w:val="kk-KZ" w:eastAsia="ru-RU"/>
        </w:rPr>
      </w:pPr>
      <w:r w:rsidRPr="00DD29BB">
        <w:rPr>
          <w:sz w:val="28"/>
          <w:szCs w:val="28"/>
          <w:lang w:val="kk-KZ" w:eastAsia="ru-RU"/>
        </w:rPr>
        <w:t xml:space="preserve">Қазақстан Республикасы </w:t>
      </w:r>
      <w:r w:rsidR="000710B7" w:rsidRPr="000710B7">
        <w:rPr>
          <w:sz w:val="28"/>
          <w:szCs w:val="28"/>
          <w:lang w:val="kk-KZ" w:eastAsia="ru-RU"/>
        </w:rPr>
        <w:t>Инвестициялар және даму министрінің 2018 жылғы 30 мамырдағы № 410 және Қазақстан Республикасы Білім және ғылым министрінің 2018 жылғы 31 мамырдағы № 245 бірлескен</w:t>
      </w:r>
      <w:r w:rsidRPr="00DD29BB">
        <w:rPr>
          <w:sz w:val="28"/>
          <w:szCs w:val="28"/>
          <w:lang w:val="kk-KZ" w:eastAsia="ru-RU"/>
        </w:rPr>
        <w:t xml:space="preserve"> бұйрығымен </w:t>
      </w:r>
    </w:p>
    <w:p w14:paraId="2A965DCE" w14:textId="77777777" w:rsidR="00C373BD" w:rsidRPr="00DD29BB" w:rsidRDefault="00C373BD" w:rsidP="00806B82">
      <w:pPr>
        <w:spacing w:after="0" w:line="240" w:lineRule="auto"/>
        <w:ind w:left="4678"/>
        <w:jc w:val="center"/>
        <w:rPr>
          <w:sz w:val="28"/>
          <w:szCs w:val="28"/>
          <w:lang w:val="kk-KZ" w:eastAsia="ru-RU"/>
        </w:rPr>
      </w:pPr>
      <w:r w:rsidRPr="00DD29BB">
        <w:rPr>
          <w:sz w:val="28"/>
          <w:szCs w:val="28"/>
          <w:lang w:val="kk-KZ" w:eastAsia="ru-RU"/>
        </w:rPr>
        <w:t>бекітілген</w:t>
      </w:r>
    </w:p>
    <w:p w14:paraId="51E643E3" w14:textId="50FD9354" w:rsidR="00A85A0A" w:rsidRPr="00DD29BB" w:rsidRDefault="00A85A0A" w:rsidP="009A5C14">
      <w:pPr>
        <w:spacing w:after="0" w:line="240" w:lineRule="auto"/>
        <w:ind w:firstLine="709"/>
        <w:jc w:val="both"/>
        <w:rPr>
          <w:b/>
          <w:color w:val="000000"/>
          <w:sz w:val="28"/>
          <w:szCs w:val="28"/>
          <w:lang w:val="kk-KZ"/>
        </w:rPr>
      </w:pPr>
    </w:p>
    <w:p w14:paraId="2B09CF7D" w14:textId="77777777" w:rsidR="00C373BD" w:rsidRPr="00DD29BB" w:rsidRDefault="00C373BD" w:rsidP="009A5C14">
      <w:pPr>
        <w:spacing w:after="0" w:line="240" w:lineRule="auto"/>
        <w:ind w:firstLine="709"/>
        <w:jc w:val="both"/>
        <w:rPr>
          <w:b/>
          <w:color w:val="000000"/>
          <w:sz w:val="28"/>
          <w:szCs w:val="28"/>
          <w:lang w:val="kk-KZ"/>
        </w:rPr>
      </w:pPr>
    </w:p>
    <w:p w14:paraId="269E34A5" w14:textId="5F3F41E4" w:rsidR="00C373BD" w:rsidRPr="00DD29BB" w:rsidRDefault="000429BA" w:rsidP="00D03400">
      <w:pPr>
        <w:spacing w:after="0" w:line="240" w:lineRule="auto"/>
        <w:ind w:firstLine="709"/>
        <w:jc w:val="center"/>
        <w:rPr>
          <w:b/>
          <w:color w:val="000000"/>
          <w:sz w:val="28"/>
          <w:szCs w:val="28"/>
          <w:lang w:val="kk-KZ"/>
        </w:rPr>
      </w:pPr>
      <w:r w:rsidRPr="000429BA">
        <w:rPr>
          <w:b/>
          <w:color w:val="000000"/>
          <w:sz w:val="28"/>
          <w:szCs w:val="28"/>
          <w:lang w:val="kk-KZ"/>
        </w:rPr>
        <w:t>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w:t>
      </w:r>
      <w:r w:rsidR="00C373BD" w:rsidRPr="00DD29BB">
        <w:rPr>
          <w:b/>
          <w:color w:val="000000"/>
          <w:sz w:val="28"/>
          <w:szCs w:val="28"/>
          <w:lang w:val="kk-KZ"/>
        </w:rPr>
        <w:t xml:space="preserve"> қағидалары</w:t>
      </w:r>
    </w:p>
    <w:p w14:paraId="3748E2A6" w14:textId="77777777" w:rsidR="00C373BD" w:rsidRDefault="00C373BD" w:rsidP="00C373BD">
      <w:pPr>
        <w:spacing w:after="0" w:line="240" w:lineRule="auto"/>
        <w:ind w:firstLine="708"/>
        <w:jc w:val="both"/>
        <w:rPr>
          <w:b/>
          <w:color w:val="000000"/>
          <w:sz w:val="28"/>
          <w:szCs w:val="28"/>
          <w:lang w:val="kk-KZ"/>
        </w:rPr>
      </w:pPr>
    </w:p>
    <w:p w14:paraId="12A793BB" w14:textId="77777777" w:rsidR="00D03400" w:rsidRPr="00DD29BB" w:rsidRDefault="00D03400" w:rsidP="00C373BD">
      <w:pPr>
        <w:spacing w:after="0" w:line="240" w:lineRule="auto"/>
        <w:ind w:firstLine="708"/>
        <w:jc w:val="both"/>
        <w:rPr>
          <w:b/>
          <w:color w:val="000000"/>
          <w:sz w:val="28"/>
          <w:szCs w:val="28"/>
          <w:lang w:val="kk-KZ"/>
        </w:rPr>
      </w:pPr>
    </w:p>
    <w:p w14:paraId="1E5663A1" w14:textId="5FBED6F2" w:rsidR="00C373BD" w:rsidRDefault="00C373BD" w:rsidP="00C00655">
      <w:pPr>
        <w:spacing w:after="0" w:line="240" w:lineRule="auto"/>
        <w:jc w:val="center"/>
        <w:rPr>
          <w:b/>
          <w:color w:val="000000"/>
          <w:sz w:val="28"/>
          <w:szCs w:val="28"/>
          <w:lang w:val="kk-KZ"/>
        </w:rPr>
      </w:pPr>
      <w:r w:rsidRPr="00DD29BB">
        <w:rPr>
          <w:b/>
          <w:color w:val="000000"/>
          <w:sz w:val="28"/>
          <w:szCs w:val="28"/>
          <w:lang w:val="kk-KZ"/>
        </w:rPr>
        <w:t>1-тарау. Жалпы ережелер</w:t>
      </w:r>
    </w:p>
    <w:p w14:paraId="41DB2761" w14:textId="77777777" w:rsidR="00D03400" w:rsidRPr="00DD29BB" w:rsidRDefault="00D03400" w:rsidP="00C00655">
      <w:pPr>
        <w:spacing w:after="0" w:line="240" w:lineRule="auto"/>
        <w:jc w:val="center"/>
        <w:rPr>
          <w:b/>
          <w:color w:val="000000"/>
          <w:sz w:val="28"/>
          <w:szCs w:val="28"/>
          <w:lang w:val="kk-KZ"/>
        </w:rPr>
      </w:pPr>
    </w:p>
    <w:p w14:paraId="7338C81D" w14:textId="362DAE60" w:rsidR="00C373BD" w:rsidRPr="00816096" w:rsidRDefault="00C373BD" w:rsidP="00C373BD">
      <w:pPr>
        <w:spacing w:after="0" w:line="240" w:lineRule="auto"/>
        <w:ind w:firstLine="709"/>
        <w:jc w:val="both"/>
        <w:rPr>
          <w:color w:val="000000"/>
          <w:sz w:val="28"/>
          <w:szCs w:val="28"/>
          <w:lang w:val="kk-KZ"/>
        </w:rPr>
      </w:pPr>
      <w:r w:rsidRPr="00DD29BB">
        <w:rPr>
          <w:color w:val="000000"/>
          <w:sz w:val="28"/>
          <w:szCs w:val="28"/>
          <w:lang w:val="kk-KZ"/>
        </w:rPr>
        <w:t xml:space="preserve"> 1. </w:t>
      </w:r>
      <w:r w:rsidR="003B4F06" w:rsidRPr="003B4F06">
        <w:rPr>
          <w:color w:val="000000"/>
          <w:sz w:val="28"/>
          <w:szCs w:val="28"/>
          <w:lang w:val="kk-KZ"/>
        </w:rPr>
        <w:t xml:space="preserve">Осы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қағидалары (бұдан әрі – </w:t>
      </w:r>
      <w:r w:rsidR="0043547C">
        <w:rPr>
          <w:color w:val="000000"/>
          <w:sz w:val="28"/>
          <w:szCs w:val="28"/>
          <w:lang w:val="kk-KZ"/>
        </w:rPr>
        <w:t>Қағидалар) «</w:t>
      </w:r>
      <w:r w:rsidR="003B4F06" w:rsidRPr="003B4F06">
        <w:rPr>
          <w:color w:val="000000"/>
          <w:sz w:val="28"/>
          <w:szCs w:val="28"/>
          <w:lang w:val="kk-KZ"/>
        </w:rPr>
        <w:t>Жер қойнауы жән</w:t>
      </w:r>
      <w:r w:rsidR="0043547C">
        <w:rPr>
          <w:color w:val="000000"/>
          <w:sz w:val="28"/>
          <w:szCs w:val="28"/>
          <w:lang w:val="kk-KZ"/>
        </w:rPr>
        <w:t>е жер қойнауын пайдалану туралы»</w:t>
      </w:r>
      <w:r w:rsidR="003B4F06" w:rsidRPr="003B4F06">
        <w:rPr>
          <w:color w:val="000000"/>
          <w:sz w:val="28"/>
          <w:szCs w:val="28"/>
          <w:lang w:val="kk-KZ"/>
        </w:rPr>
        <w:t xml:space="preserve"> Қазақстан Республикасы Кодексінің (бұдан әрі – Кодекс) 212-бабы 1-тармағының 2) тармақшасына сәйкес әзірленді және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тәртібін айқындайды.</w:t>
      </w:r>
    </w:p>
    <w:p w14:paraId="21BAC574" w14:textId="49744F5E" w:rsidR="00816096" w:rsidRPr="00816096" w:rsidRDefault="00816096" w:rsidP="00C373BD">
      <w:pPr>
        <w:spacing w:after="0" w:line="240" w:lineRule="auto"/>
        <w:ind w:firstLine="709"/>
        <w:jc w:val="both"/>
        <w:rPr>
          <w:color w:val="000000"/>
          <w:sz w:val="28"/>
          <w:szCs w:val="28"/>
          <w:lang w:val="kk-KZ"/>
        </w:rPr>
      </w:pPr>
      <w:r w:rsidRPr="00816096">
        <w:rPr>
          <w:color w:val="000000"/>
          <w:sz w:val="28"/>
          <w:szCs w:val="28"/>
          <w:lang w:val="kk-KZ"/>
        </w:rPr>
        <w:t>2. Осы Қағидалар Қазақстан Республикасының салық заңнамасына сәйкес ғылыми-зерттеу, ғылыми-техникалық және (немесе) тәжірибелік-конструкторлық жұмыстарының шығыстарын шегерімге жатқызу тәртібіне қолданылмайды.</w:t>
      </w:r>
    </w:p>
    <w:p w14:paraId="5F97F85B" w14:textId="707C25AC" w:rsidR="0033767A" w:rsidRPr="00DD29BB" w:rsidRDefault="00816096" w:rsidP="0033767A">
      <w:pPr>
        <w:spacing w:after="0" w:line="240" w:lineRule="auto"/>
        <w:ind w:firstLine="709"/>
        <w:jc w:val="both"/>
        <w:rPr>
          <w:color w:val="000000"/>
          <w:sz w:val="28"/>
          <w:szCs w:val="28"/>
          <w:lang w:val="kk-KZ"/>
        </w:rPr>
      </w:pPr>
      <w:bookmarkStart w:id="1" w:name="z30"/>
      <w:bookmarkEnd w:id="0"/>
      <w:r w:rsidRPr="00816096">
        <w:rPr>
          <w:color w:val="000000"/>
          <w:sz w:val="28"/>
          <w:szCs w:val="28"/>
          <w:lang w:val="kk-KZ"/>
        </w:rPr>
        <w:t>3</w:t>
      </w:r>
      <w:r w:rsidR="0033767A" w:rsidRPr="00DD29BB">
        <w:rPr>
          <w:color w:val="000000"/>
          <w:sz w:val="28"/>
          <w:szCs w:val="28"/>
          <w:lang w:val="kk-KZ"/>
        </w:rPr>
        <w:t xml:space="preserve">. </w:t>
      </w:r>
      <w:r w:rsidR="00D02895" w:rsidRPr="00DD29BB">
        <w:rPr>
          <w:color w:val="000000"/>
          <w:sz w:val="28"/>
          <w:szCs w:val="28"/>
          <w:lang w:val="kk-KZ"/>
        </w:rPr>
        <w:t>Осы Қағидаларда мынадай ұғымдар пайдаланылады:</w:t>
      </w:r>
    </w:p>
    <w:p w14:paraId="33EE2CBC"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1) ғылыми және (немесе) ғылыми-техникалық қызмет нәтижелері – ғылыми және (немесе) ғылыми-техникалық қызметті орындау барысында тиісті ғылыми әдістермен және құралдармен алынған және кез келген ақпараттық тасығышта тіркелген жаңа білімдер немесе шешімдер, ғылыми әзірлемелер мен технологияларды өндіріске енгізу, сондай-ақ модельдер, макеттер, жаңа бұйымдардың, материалдардың және заттардың үлгілері;</w:t>
      </w:r>
    </w:p>
    <w:p w14:paraId="53370282"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2) ғылыми және (немесе) ғылыми-техникалық қызмет субъектілері – ғылыми және (немесе) ғылыми-техникалық қызметті жүзеге асыратын жеке және заңды тұлғалар;</w:t>
      </w:r>
    </w:p>
    <w:p w14:paraId="006829BF"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lastRenderedPageBreak/>
        <w:t xml:space="preserve">3) ғылыми-зерттеу жұмысы – бар білімді кеңейту және жаңа білім алу, ғылыми гипотезаларды тексеру, табиғат пен қоғам дамуының заңдылықтарын анықтау, жобаларды ғылыми жинақтау, ғылыми негіздеу мақсатында ғылыми ізденіспен, зерттеулер, эксперименттер жүргізумен байланысты жұмыс; </w:t>
      </w:r>
    </w:p>
    <w:p w14:paraId="371622CF"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 xml:space="preserve">4) ғылыми зерттеулер – ғылыми және (немесе) ғылыми-техникалық қызмет нәтижелеріне қол жеткізу мақсатында ғылыми-зерттеу, тәжірибелік-конструкторлық және технологиялық жұмыстар шеңберінде ғылыми және (немесе) ғылыми-техникалық қызмет субъектілері тиісті ғылыми әдістермен және құралдармен жүзеге асыратын қолданбалы, іргелі, стратегиялық ғылыми зерттеулер; </w:t>
      </w:r>
    </w:p>
    <w:p w14:paraId="67422F4C"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 xml:space="preserve">5) ғылыми қызмет – </w:t>
      </w:r>
      <w:proofErr w:type="spellStart"/>
      <w:r w:rsidRPr="00604486">
        <w:rPr>
          <w:color w:val="000000"/>
          <w:sz w:val="28"/>
          <w:szCs w:val="28"/>
          <w:lang w:val="kk-KZ"/>
        </w:rPr>
        <w:t>зерделенетін</w:t>
      </w:r>
      <w:proofErr w:type="spellEnd"/>
      <w:r w:rsidRPr="00604486">
        <w:rPr>
          <w:color w:val="000000"/>
          <w:sz w:val="28"/>
          <w:szCs w:val="28"/>
          <w:lang w:val="kk-KZ"/>
        </w:rPr>
        <w:t xml:space="preserve"> объектілерге, құбылыстарға (процестерге) тән қасиеттерді, ерекшеліктер мен заңдылықтарды анықтау мақсатында қоршаған болмысты зерделеуге және алынған білімді практикада пайдалануға бағытталған қызмет; </w:t>
      </w:r>
    </w:p>
    <w:p w14:paraId="711D6580"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 xml:space="preserve">6) ғылыми-техникалық қызмет – технологиялық, конструкторлық, экономикалық пен әлеуметтік-саяси және өзге де міндеттерді шешу үшін ғылымның, техниканың және өндірістің барлық саласында жаңа білім алуға және оны қолдануға, осы зерттеулерді жүргізу үшін қажетті нормативтік-техникалық құжаттама әзірлеуді қоса алғанда, ғылымның, технологияның және өндірістің біртұтас жүйе ретінде жұмыс істеуін қамтамасыз етуге бағытталған қызмет; </w:t>
      </w:r>
    </w:p>
    <w:p w14:paraId="0FCBD91D" w14:textId="77777777"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 xml:space="preserve">7) тәжірибелік-конструкторлық жұмыстар – өнімді жасау немесе жаңғырту кезінде орындалатын жұмыстар кешені, тәжірибелік үлгілерге арналған конструкторлық және технологиялық құжаттаманы әзірлеу, тәжірибелік үлгілер мен пайдалы модельдерді дайындау және сынау; </w:t>
      </w:r>
    </w:p>
    <w:p w14:paraId="1A54D985" w14:textId="7DE5079C"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 xml:space="preserve">8) іске асырылатын ғылыми, ғылыми-техникалық жобалар мен бағдарламаларды және ғылыми және (немесе) ғылыми-техникалық қызмет туралы есептерді мемлекеттік есепке алу – Қазақстан Республикасының ғылым саласындағы заңнамасына сәйкес ғылыми-техникалық ақпараттың ұлттық </w:t>
      </w:r>
      <w:proofErr w:type="spellStart"/>
      <w:r w:rsidRPr="00604486">
        <w:rPr>
          <w:color w:val="000000"/>
          <w:sz w:val="28"/>
          <w:szCs w:val="28"/>
          <w:lang w:val="kk-KZ"/>
        </w:rPr>
        <w:t>ресурсын</w:t>
      </w:r>
      <w:proofErr w:type="spellEnd"/>
      <w:r w:rsidRPr="00604486">
        <w:rPr>
          <w:color w:val="000000"/>
          <w:sz w:val="28"/>
          <w:szCs w:val="28"/>
          <w:lang w:val="kk-KZ"/>
        </w:rPr>
        <w:t xml:space="preserve"> қалыптастыру және Қазақстан Республикасының ғылыми-техникалық әлеуетінің серпінін </w:t>
      </w:r>
      <w:proofErr w:type="spellStart"/>
      <w:r w:rsidRPr="00604486">
        <w:rPr>
          <w:color w:val="000000"/>
          <w:sz w:val="28"/>
          <w:szCs w:val="28"/>
          <w:lang w:val="kk-KZ"/>
        </w:rPr>
        <w:t>мониторингілеу</w:t>
      </w:r>
      <w:proofErr w:type="spellEnd"/>
      <w:r w:rsidRPr="00604486">
        <w:rPr>
          <w:color w:val="000000"/>
          <w:sz w:val="28"/>
          <w:szCs w:val="28"/>
          <w:lang w:val="kk-KZ"/>
        </w:rPr>
        <w:t xml:space="preserve"> мақсатында ғылым саласындағы уәкілетті о</w:t>
      </w:r>
      <w:r w:rsidR="00F12508">
        <w:rPr>
          <w:color w:val="000000"/>
          <w:sz w:val="28"/>
          <w:szCs w:val="28"/>
          <w:lang w:val="kk-KZ"/>
        </w:rPr>
        <w:t>рган жүзеге асыратын есепке алу.</w:t>
      </w:r>
    </w:p>
    <w:p w14:paraId="7545C731" w14:textId="77777777" w:rsidR="00CB57C0" w:rsidRDefault="009066F9" w:rsidP="00773EF3">
      <w:pPr>
        <w:spacing w:after="0" w:line="240" w:lineRule="auto"/>
        <w:ind w:firstLine="709"/>
        <w:jc w:val="both"/>
        <w:rPr>
          <w:color w:val="000000"/>
          <w:sz w:val="28"/>
          <w:szCs w:val="28"/>
          <w:lang w:val="kk-KZ"/>
        </w:rPr>
      </w:pPr>
      <w:r>
        <w:rPr>
          <w:color w:val="000000"/>
          <w:sz w:val="28"/>
          <w:szCs w:val="28"/>
          <w:lang w:val="kk-KZ"/>
        </w:rPr>
        <w:t>4</w:t>
      </w:r>
      <w:r w:rsidR="00773EF3" w:rsidRPr="00DD29BB">
        <w:rPr>
          <w:color w:val="000000"/>
          <w:sz w:val="28"/>
          <w:szCs w:val="28"/>
          <w:lang w:val="kk-KZ"/>
        </w:rPr>
        <w:t xml:space="preserve">. </w:t>
      </w:r>
      <w:r w:rsidR="00CB57C0" w:rsidRPr="00CB57C0">
        <w:rPr>
          <w:color w:val="000000"/>
          <w:sz w:val="28"/>
          <w:szCs w:val="28"/>
          <w:lang w:val="kk-KZ"/>
        </w:rPr>
        <w:t>Жер қойнауын пайдаланушы ғылыми зерттеулерді қаржыландыруды өндіруге арналған лицензия қолданысының екінші жылынан бастап жыл сайын жүзеге асырады.</w:t>
      </w:r>
    </w:p>
    <w:p w14:paraId="3FD4E0CF" w14:textId="77777777" w:rsidR="00CB57C0" w:rsidRDefault="009066F9" w:rsidP="00773EF3">
      <w:pPr>
        <w:spacing w:after="0" w:line="240" w:lineRule="auto"/>
        <w:ind w:firstLine="709"/>
        <w:jc w:val="both"/>
        <w:rPr>
          <w:color w:val="000000"/>
          <w:sz w:val="28"/>
          <w:szCs w:val="28"/>
          <w:lang w:val="kk-KZ"/>
        </w:rPr>
      </w:pPr>
      <w:r>
        <w:rPr>
          <w:color w:val="000000"/>
          <w:sz w:val="28"/>
          <w:szCs w:val="28"/>
          <w:lang w:val="kk-KZ"/>
        </w:rPr>
        <w:t>5</w:t>
      </w:r>
      <w:r w:rsidR="00773EF3" w:rsidRPr="00DD29BB">
        <w:rPr>
          <w:color w:val="000000"/>
          <w:sz w:val="28"/>
          <w:szCs w:val="28"/>
          <w:lang w:val="kk-KZ"/>
        </w:rPr>
        <w:t xml:space="preserve">. </w:t>
      </w:r>
      <w:r w:rsidR="00CB57C0" w:rsidRPr="00CB57C0">
        <w:rPr>
          <w:color w:val="000000"/>
          <w:sz w:val="28"/>
          <w:szCs w:val="28"/>
          <w:lang w:val="kk-KZ"/>
        </w:rPr>
        <w:t>Жер қойнауын пайдаланушы ғылыми зерттеулерді қаржыландыруды өткен жылы жер қойнауын пайдаланушының өндіруге жұмсаған шығыстарының бір пайызы мөлшерінде жүзеге асырады.</w:t>
      </w:r>
    </w:p>
    <w:p w14:paraId="6B3FC78C" w14:textId="64C13525" w:rsidR="00773EF3" w:rsidRPr="00DD29BB" w:rsidRDefault="009066F9" w:rsidP="00773EF3">
      <w:pPr>
        <w:spacing w:after="0" w:line="240" w:lineRule="auto"/>
        <w:ind w:firstLine="709"/>
        <w:jc w:val="both"/>
        <w:rPr>
          <w:color w:val="000000"/>
          <w:sz w:val="28"/>
          <w:szCs w:val="28"/>
          <w:lang w:val="kk-KZ"/>
        </w:rPr>
      </w:pPr>
      <w:r>
        <w:rPr>
          <w:color w:val="000000"/>
          <w:sz w:val="28"/>
          <w:szCs w:val="28"/>
          <w:lang w:val="kk-KZ"/>
        </w:rPr>
        <w:t>6</w:t>
      </w:r>
      <w:r w:rsidR="00773EF3" w:rsidRPr="00DD29BB">
        <w:rPr>
          <w:color w:val="000000"/>
          <w:sz w:val="28"/>
          <w:szCs w:val="28"/>
          <w:lang w:val="kk-KZ"/>
        </w:rPr>
        <w:t xml:space="preserve">. Жер қойнауын пайдаланушы алдыңғы жылдың қорытындысы бойынша өндіруге жұмсаған шығыстардың бір пайызынан артатын мөлшерде ғылыми зерттеулерді қаржыландыру көлемі жер қойнауын пайдаланушының келесі жылы тиісті міндеттемелерді орындауы есебіне жатқызылады. </w:t>
      </w:r>
    </w:p>
    <w:p w14:paraId="08D73761" w14:textId="3A709B1A" w:rsidR="00773EF3" w:rsidRDefault="00C77D59" w:rsidP="006C49EA">
      <w:pPr>
        <w:spacing w:after="0" w:line="240" w:lineRule="auto"/>
        <w:ind w:firstLine="709"/>
        <w:jc w:val="both"/>
        <w:rPr>
          <w:color w:val="000000"/>
          <w:sz w:val="28"/>
          <w:szCs w:val="28"/>
          <w:lang w:val="kk-KZ"/>
        </w:rPr>
      </w:pPr>
      <w:r>
        <w:rPr>
          <w:color w:val="000000"/>
          <w:sz w:val="28"/>
          <w:szCs w:val="28"/>
          <w:lang w:val="kk-KZ"/>
        </w:rPr>
        <w:lastRenderedPageBreak/>
        <w:t>7</w:t>
      </w:r>
      <w:r w:rsidR="00773EF3" w:rsidRPr="00DD29BB">
        <w:rPr>
          <w:color w:val="000000"/>
          <w:sz w:val="28"/>
          <w:szCs w:val="28"/>
          <w:lang w:val="kk-KZ"/>
        </w:rPr>
        <w:t xml:space="preserve">. Ғылыми зерттеулерді қаржыландыру жөніндегі міндеттемелерді есептеу мақсатында алдыңғы жылдың қорытындысы бойынша жер қойнауын пайдаланушы өндіруге жұмсаған шығындарды айқындау жер қойнауын пайдаланушылар Кодекстің </w:t>
      </w:r>
      <w:r>
        <w:rPr>
          <w:color w:val="000000"/>
          <w:sz w:val="28"/>
          <w:szCs w:val="28"/>
          <w:lang w:val="kk-KZ"/>
        </w:rPr>
        <w:t>2</w:t>
      </w:r>
      <w:r w:rsidR="00773EF3" w:rsidRPr="00DD29BB">
        <w:rPr>
          <w:color w:val="000000"/>
          <w:sz w:val="28"/>
          <w:szCs w:val="28"/>
          <w:lang w:val="kk-KZ"/>
        </w:rPr>
        <w:t>1</w:t>
      </w:r>
      <w:r>
        <w:rPr>
          <w:color w:val="000000"/>
          <w:sz w:val="28"/>
          <w:szCs w:val="28"/>
          <w:lang w:val="kk-KZ"/>
        </w:rPr>
        <w:t>5</w:t>
      </w:r>
      <w:r w:rsidR="00773EF3" w:rsidRPr="00DD29BB">
        <w:rPr>
          <w:color w:val="000000"/>
          <w:sz w:val="28"/>
          <w:szCs w:val="28"/>
          <w:lang w:val="kk-KZ"/>
        </w:rPr>
        <w:t>-ба</w:t>
      </w:r>
      <w:r>
        <w:rPr>
          <w:color w:val="000000"/>
          <w:sz w:val="28"/>
          <w:szCs w:val="28"/>
          <w:lang w:val="kk-KZ"/>
        </w:rPr>
        <w:t>б</w:t>
      </w:r>
      <w:r w:rsidR="00773EF3" w:rsidRPr="00DD29BB">
        <w:rPr>
          <w:color w:val="000000"/>
          <w:sz w:val="28"/>
          <w:szCs w:val="28"/>
          <w:lang w:val="kk-KZ"/>
        </w:rPr>
        <w:t xml:space="preserve">ына </w:t>
      </w:r>
      <w:r w:rsidR="00F12508">
        <w:rPr>
          <w:color w:val="000000"/>
          <w:sz w:val="28"/>
          <w:szCs w:val="28"/>
          <w:lang w:val="kk-KZ"/>
        </w:rPr>
        <w:t xml:space="preserve">және </w:t>
      </w:r>
      <w:r w:rsidR="00F12508" w:rsidRPr="00F12508">
        <w:rPr>
          <w:color w:val="000000"/>
          <w:sz w:val="28"/>
          <w:szCs w:val="28"/>
          <w:lang w:val="kk-KZ"/>
        </w:rPr>
        <w:t>Қазақстан Республикасы Инвестициялар және даму министрінің 2018 жылғы 24 мамырдағы № 374 бұйрығы</w:t>
      </w:r>
      <w:r w:rsidR="00F12508">
        <w:rPr>
          <w:color w:val="000000"/>
          <w:sz w:val="28"/>
          <w:szCs w:val="28"/>
          <w:lang w:val="kk-KZ"/>
        </w:rPr>
        <w:t xml:space="preserve">мен бекітілген </w:t>
      </w:r>
      <w:r w:rsidR="00F12508" w:rsidRPr="00F12508">
        <w:rPr>
          <w:color w:val="000000"/>
          <w:sz w:val="28"/>
          <w:szCs w:val="28"/>
          <w:lang w:val="kk-KZ"/>
        </w:rPr>
        <w:t>Жер қойнауын пайдаланушының пайдалы қатты қазбаларды барлау және өндіру, кең таралған пайдалы қазбаларды өндіру жөніндегі операцияларды жүргізу кезінде есептерді ұсыну қағидаларын</w:t>
      </w:r>
      <w:r w:rsidR="006C49EA">
        <w:rPr>
          <w:color w:val="000000"/>
          <w:sz w:val="28"/>
          <w:szCs w:val="28"/>
          <w:lang w:val="kk-KZ"/>
        </w:rPr>
        <w:t>а</w:t>
      </w:r>
      <w:r w:rsidR="00F12508">
        <w:rPr>
          <w:color w:val="000000"/>
          <w:sz w:val="28"/>
          <w:szCs w:val="28"/>
          <w:lang w:val="kk-KZ"/>
        </w:rPr>
        <w:t xml:space="preserve"> </w:t>
      </w:r>
      <w:r w:rsidR="00773EF3" w:rsidRPr="00DD29BB">
        <w:rPr>
          <w:color w:val="000000"/>
          <w:sz w:val="28"/>
          <w:szCs w:val="28"/>
          <w:lang w:val="kk-KZ"/>
        </w:rPr>
        <w:t xml:space="preserve">сәйкес </w:t>
      </w:r>
      <w:r w:rsidRPr="00C77D59">
        <w:rPr>
          <w:color w:val="000000"/>
          <w:sz w:val="28"/>
          <w:szCs w:val="28"/>
          <w:lang w:val="kk-KZ"/>
        </w:rPr>
        <w:t xml:space="preserve">пайдалы қатты қазбалар </w:t>
      </w:r>
      <w:r w:rsidR="00773EF3" w:rsidRPr="00DD29BB">
        <w:rPr>
          <w:color w:val="000000"/>
          <w:sz w:val="28"/>
          <w:szCs w:val="28"/>
          <w:lang w:val="kk-KZ"/>
        </w:rPr>
        <w:t xml:space="preserve">саласындағы уәкілетті органға ол бекітетін тәртіппен ұсынатын </w:t>
      </w:r>
      <w:r w:rsidRPr="00C77D59">
        <w:rPr>
          <w:color w:val="000000"/>
          <w:sz w:val="28"/>
          <w:szCs w:val="28"/>
          <w:lang w:val="kk-KZ"/>
        </w:rPr>
        <w:t>пайдалы қатты қазбалар</w:t>
      </w:r>
      <w:r w:rsidR="00773EF3" w:rsidRPr="00DD29BB">
        <w:rPr>
          <w:color w:val="000000"/>
          <w:sz w:val="28"/>
          <w:szCs w:val="28"/>
          <w:lang w:val="kk-KZ"/>
        </w:rPr>
        <w:t xml:space="preserve"> саласындағы жер қойнауын пайдаланушы үшін </w:t>
      </w:r>
      <w:proofErr w:type="spellStart"/>
      <w:r w:rsidR="00773EF3" w:rsidRPr="00DD29BB">
        <w:rPr>
          <w:color w:val="000000"/>
          <w:sz w:val="28"/>
          <w:szCs w:val="28"/>
          <w:lang w:val="kk-KZ"/>
        </w:rPr>
        <w:t>лицензиялық-келісімшарттық</w:t>
      </w:r>
      <w:proofErr w:type="spellEnd"/>
      <w:r w:rsidR="00773EF3" w:rsidRPr="00DD29BB">
        <w:rPr>
          <w:color w:val="000000"/>
          <w:sz w:val="28"/>
          <w:szCs w:val="28"/>
          <w:lang w:val="kk-KZ"/>
        </w:rPr>
        <w:t xml:space="preserve"> талаптардың орындалуы туралы есептің деректері негізінде жүзеге асырылады. </w:t>
      </w:r>
    </w:p>
    <w:p w14:paraId="6B987E00" w14:textId="14700F71" w:rsidR="00604486" w:rsidRPr="00A6232F" w:rsidRDefault="006C49EA" w:rsidP="00604486">
      <w:pPr>
        <w:spacing w:after="0" w:line="240" w:lineRule="auto"/>
        <w:ind w:firstLine="709"/>
        <w:contextualSpacing/>
        <w:jc w:val="both"/>
        <w:rPr>
          <w:color w:val="000000"/>
          <w:sz w:val="28"/>
          <w:szCs w:val="28"/>
          <w:lang w:val="kk-KZ"/>
        </w:rPr>
      </w:pPr>
      <w:r w:rsidRPr="00A6232F">
        <w:rPr>
          <w:color w:val="000000"/>
          <w:sz w:val="28"/>
          <w:szCs w:val="28"/>
          <w:lang w:val="kk-KZ"/>
        </w:rPr>
        <w:t>8</w:t>
      </w:r>
      <w:r w:rsidR="00604486" w:rsidRPr="00604486">
        <w:rPr>
          <w:color w:val="000000"/>
          <w:sz w:val="28"/>
          <w:szCs w:val="28"/>
          <w:lang w:val="kk-KZ"/>
        </w:rPr>
        <w:t xml:space="preserve">. </w:t>
      </w:r>
      <w:r w:rsidR="00A6232F" w:rsidRPr="00A6232F">
        <w:rPr>
          <w:color w:val="000000"/>
          <w:sz w:val="28"/>
          <w:szCs w:val="28"/>
          <w:lang w:val="kk-KZ"/>
        </w:rPr>
        <w:t xml:space="preserve">Тау-кен жұмыстарының жоспарын, жою жоспарын әзірлеу, сондай-ақ Қазақстан Республикасының Жер қойнауы және жер қойнауын пайдалану туралы заңнамасына сәйкес жүзеге асырылатын жер қойнауын пайдалану жөніндегі операцияларды жүргізу үшін жобалау құжаттарына өзгерістер мен толықтырулар </w:t>
      </w:r>
      <w:proofErr w:type="spellStart"/>
      <w:r w:rsidR="00A6232F" w:rsidRPr="00A6232F">
        <w:rPr>
          <w:color w:val="000000"/>
          <w:sz w:val="28"/>
          <w:szCs w:val="28"/>
          <w:lang w:val="kk-KZ"/>
        </w:rPr>
        <w:t>әзірлеу-Қазақстан</w:t>
      </w:r>
      <w:proofErr w:type="spellEnd"/>
      <w:r w:rsidR="00A6232F" w:rsidRPr="00A6232F">
        <w:rPr>
          <w:color w:val="000000"/>
          <w:sz w:val="28"/>
          <w:szCs w:val="28"/>
          <w:lang w:val="kk-KZ"/>
        </w:rPr>
        <w:t xml:space="preserve"> Республикасының Жер қойнауы және жер қойнауын пайдалану туралы заңнамасында </w:t>
      </w:r>
      <w:r w:rsidR="00A6232F">
        <w:rPr>
          <w:color w:val="000000"/>
          <w:sz w:val="28"/>
          <w:szCs w:val="28"/>
          <w:lang w:val="kk-KZ"/>
        </w:rPr>
        <w:t xml:space="preserve">және Кодекс </w:t>
      </w:r>
      <w:r w:rsidR="00A6232F" w:rsidRPr="00A6232F">
        <w:rPr>
          <w:color w:val="000000"/>
          <w:sz w:val="28"/>
          <w:szCs w:val="28"/>
          <w:lang w:val="kk-KZ"/>
        </w:rPr>
        <w:t>қолданысқа енгізілгенге дейін жасалған пайдалы қатты қазбалар бойынша жер қойнауын пайдалануға арналған келісімшарттарға көзделген міндеттемелер шеңберінде ғылыми зерттеулерге жатпайды.</w:t>
      </w:r>
    </w:p>
    <w:p w14:paraId="7D3499E7" w14:textId="48C9092E" w:rsidR="00604486" w:rsidRPr="00604486" w:rsidRDefault="006C49EA" w:rsidP="00604486">
      <w:pPr>
        <w:spacing w:after="0" w:line="240" w:lineRule="auto"/>
        <w:ind w:firstLine="709"/>
        <w:jc w:val="both"/>
        <w:rPr>
          <w:color w:val="000000"/>
          <w:sz w:val="28"/>
          <w:szCs w:val="28"/>
          <w:lang w:val="kk-KZ"/>
        </w:rPr>
      </w:pPr>
      <w:bookmarkStart w:id="2" w:name="z45"/>
      <w:bookmarkStart w:id="3" w:name="z33"/>
      <w:bookmarkEnd w:id="1"/>
      <w:r>
        <w:rPr>
          <w:color w:val="000000"/>
          <w:sz w:val="28"/>
          <w:szCs w:val="28"/>
          <w:lang w:val="kk-KZ"/>
        </w:rPr>
        <w:t>9</w:t>
      </w:r>
      <w:r w:rsidR="004428A3" w:rsidRPr="00DD29BB">
        <w:rPr>
          <w:color w:val="000000"/>
          <w:sz w:val="28"/>
          <w:szCs w:val="28"/>
          <w:lang w:val="kk-KZ"/>
        </w:rPr>
        <w:t xml:space="preserve">. </w:t>
      </w:r>
      <w:r w:rsidR="00604486" w:rsidRPr="00604486">
        <w:rPr>
          <w:color w:val="000000"/>
          <w:sz w:val="28"/>
          <w:szCs w:val="28"/>
          <w:lang w:val="kk-KZ"/>
        </w:rPr>
        <w:t>Уәкілетті органның Ғылыми-зерттеу, ғылыми-техникалық және тәжірибелік-конструкторлық жұмыстарының жобаларын қарау жөніндегі ғылыми-техникалық кеңесімен (бұдан әрі – ҒТК) келісілген ғылыми зерттеулер бағдарламасына сәйкес жер қойнауын пайдаланушының тапсырмасы бойынша жүзеге асырылатын ғылыми зерттеулерді қаржыландыруды растайтын «</w:t>
      </w:r>
      <w:proofErr w:type="spellStart"/>
      <w:r w:rsidR="00604486" w:rsidRPr="00604486">
        <w:rPr>
          <w:color w:val="000000"/>
          <w:sz w:val="28"/>
          <w:szCs w:val="28"/>
          <w:lang w:val="kk-KZ"/>
        </w:rPr>
        <w:t>Cалық</w:t>
      </w:r>
      <w:proofErr w:type="spellEnd"/>
      <w:r w:rsidR="00604486" w:rsidRPr="00604486">
        <w:rPr>
          <w:color w:val="000000"/>
          <w:sz w:val="28"/>
          <w:szCs w:val="28"/>
          <w:lang w:val="kk-KZ"/>
        </w:rPr>
        <w:t xml:space="preserve"> және бюджетке төленетін басқа да міндетті төлемдер туралы (Салық кодексі)» Қазақстан Республикасы Кодексінің 412-бабы 1-тармағының 1), 8) тармақшаларына сәйкес шот-фактура жер қойнауын пайдаланушыларды</w:t>
      </w:r>
      <w:r w:rsidR="00EE1A4C">
        <w:rPr>
          <w:color w:val="000000"/>
          <w:sz w:val="28"/>
          <w:szCs w:val="28"/>
          <w:lang w:val="kk-KZ"/>
        </w:rPr>
        <w:t>ң осы Қағидалардың 11-тармағ</w:t>
      </w:r>
      <w:r w:rsidR="00604486" w:rsidRPr="00604486">
        <w:rPr>
          <w:color w:val="000000"/>
          <w:sz w:val="28"/>
          <w:szCs w:val="28"/>
          <w:lang w:val="kk-KZ"/>
        </w:rPr>
        <w:t>ында көзделген ғылыми зерттеулерді қаржыландыру жөніндегі міндеттемелердің орындалғанын растайтын құжат болып табылады.</w:t>
      </w:r>
    </w:p>
    <w:p w14:paraId="66013105" w14:textId="77777777" w:rsidR="00604486" w:rsidRPr="00604486" w:rsidRDefault="00604486" w:rsidP="00604486">
      <w:pPr>
        <w:spacing w:after="0" w:line="240" w:lineRule="auto"/>
        <w:ind w:firstLine="709"/>
        <w:contextualSpacing/>
        <w:jc w:val="both"/>
        <w:rPr>
          <w:rFonts w:ascii="Courier New" w:hAnsi="Courier New" w:cs="Courier New"/>
          <w:color w:val="000000"/>
          <w:spacing w:val="2"/>
          <w:sz w:val="20"/>
          <w:szCs w:val="20"/>
          <w:shd w:val="clear" w:color="auto" w:fill="FFFFFF"/>
          <w:lang w:val="kk-KZ"/>
        </w:rPr>
      </w:pPr>
      <w:r w:rsidRPr="00604486">
        <w:rPr>
          <w:color w:val="000000"/>
          <w:sz w:val="28"/>
          <w:szCs w:val="28"/>
          <w:lang w:val="kk-KZ"/>
        </w:rPr>
        <w:t>ҒТК уәкілетті орган жанындағы консультативтік-кеңесші орган болып табылады және ғылым және ғылыми-техникалық қызмет саласындағы мемлекеттік саясатты іске асыруға тиімді жәрдемдесу, сондай-ақ уәкілетті органның реттелетін салаларында ғылыми зерттеулер жүргізу жөніндегі жұмыстарды үйлестіру мақсатында құрылады.</w:t>
      </w:r>
      <w:r w:rsidRPr="00604486">
        <w:rPr>
          <w:rFonts w:ascii="Courier New" w:hAnsi="Courier New" w:cs="Courier New"/>
          <w:color w:val="000000"/>
          <w:spacing w:val="2"/>
          <w:sz w:val="20"/>
          <w:szCs w:val="20"/>
          <w:shd w:val="clear" w:color="auto" w:fill="FFFFFF"/>
          <w:lang w:val="kk-KZ"/>
        </w:rPr>
        <w:t xml:space="preserve"> </w:t>
      </w:r>
    </w:p>
    <w:p w14:paraId="56C281A1" w14:textId="13CFED03" w:rsidR="00604486" w:rsidRPr="00604486" w:rsidRDefault="00604486" w:rsidP="00604486">
      <w:pPr>
        <w:spacing w:after="0" w:line="240" w:lineRule="auto"/>
        <w:ind w:firstLine="709"/>
        <w:contextualSpacing/>
        <w:jc w:val="both"/>
        <w:rPr>
          <w:color w:val="000000"/>
          <w:sz w:val="28"/>
          <w:szCs w:val="28"/>
          <w:lang w:val="kk-KZ"/>
        </w:rPr>
      </w:pPr>
      <w:r w:rsidRPr="00604486">
        <w:rPr>
          <w:color w:val="000000"/>
          <w:sz w:val="28"/>
          <w:szCs w:val="28"/>
          <w:lang w:val="kk-KZ"/>
        </w:rPr>
        <w:t>«Төлемдер және төлем жүйелері туралы» Қазақстан Республикасы Заңы                    1-бабының 59) тармақшасына сәйкес төлем тапсырмасы жер қойнауын пайдаланушылардың осы Қағидалардың 1</w:t>
      </w:r>
      <w:r w:rsidR="00EE1A4C">
        <w:rPr>
          <w:color w:val="000000"/>
          <w:sz w:val="28"/>
          <w:szCs w:val="28"/>
          <w:lang w:val="kk-KZ"/>
        </w:rPr>
        <w:t>0</w:t>
      </w:r>
      <w:r w:rsidRPr="00604486">
        <w:rPr>
          <w:color w:val="000000"/>
          <w:sz w:val="28"/>
          <w:szCs w:val="28"/>
          <w:lang w:val="kk-KZ"/>
        </w:rPr>
        <w:t>-тармағында көзделген ғылыми зерттеулерді қаржыландыру жөніндегі міндеттемелерді орындауын растайтын құжат  болып табылады.</w:t>
      </w:r>
    </w:p>
    <w:bookmarkEnd w:id="2"/>
    <w:p w14:paraId="07F545F5" w14:textId="4C397330" w:rsidR="00604486" w:rsidRPr="00604486" w:rsidRDefault="00604486" w:rsidP="00604486">
      <w:pPr>
        <w:spacing w:after="0" w:line="240" w:lineRule="auto"/>
        <w:ind w:firstLine="709"/>
        <w:jc w:val="both"/>
        <w:rPr>
          <w:color w:val="000000"/>
          <w:sz w:val="28"/>
          <w:szCs w:val="28"/>
          <w:lang w:val="kk-KZ"/>
        </w:rPr>
      </w:pPr>
      <w:r w:rsidRPr="00604486">
        <w:rPr>
          <w:color w:val="000000"/>
          <w:sz w:val="28"/>
          <w:szCs w:val="28"/>
          <w:lang w:val="kk-KZ"/>
        </w:rPr>
        <w:t>1</w:t>
      </w:r>
      <w:r w:rsidR="00F60434">
        <w:rPr>
          <w:color w:val="000000"/>
          <w:sz w:val="28"/>
          <w:szCs w:val="28"/>
          <w:lang w:val="kk-KZ"/>
        </w:rPr>
        <w:t>0</w:t>
      </w:r>
      <w:r w:rsidRPr="00604486">
        <w:rPr>
          <w:color w:val="000000"/>
          <w:sz w:val="28"/>
          <w:szCs w:val="28"/>
          <w:lang w:val="kk-KZ"/>
        </w:rPr>
        <w:t xml:space="preserve">. </w:t>
      </w:r>
      <w:r w:rsidR="00CB57C0" w:rsidRPr="00CB57C0">
        <w:rPr>
          <w:color w:val="000000"/>
          <w:sz w:val="28"/>
          <w:szCs w:val="28"/>
          <w:lang w:val="kk-KZ"/>
        </w:rPr>
        <w:t xml:space="preserve">Өткен жылы жер қойнауын пайдаланушының өндіруге жұмсаған шығыстарының бір пайызы мөлшерінде ғылыми зерттеулерді қаржыландыру </w:t>
      </w:r>
      <w:r w:rsidR="00CB57C0" w:rsidRPr="00CB57C0">
        <w:rPr>
          <w:color w:val="000000"/>
          <w:sz w:val="28"/>
          <w:szCs w:val="28"/>
          <w:lang w:val="kk-KZ"/>
        </w:rPr>
        <w:lastRenderedPageBreak/>
        <w:t>жөніндегі міндеттемелерді орындау шеңберінде есепті кезеңнің қорытындылары бойынша берешекті жіберуді жер қойнауын пайдаланушы мемлекеттік бюджетке ақша қаражатын аудару жолымен жүзеге асырады.</w:t>
      </w:r>
    </w:p>
    <w:p w14:paraId="75811FEB" w14:textId="77777777" w:rsidR="008A0987" w:rsidRDefault="008A0987" w:rsidP="009A5C14">
      <w:pPr>
        <w:spacing w:after="0" w:line="240" w:lineRule="auto"/>
        <w:ind w:firstLine="709"/>
        <w:jc w:val="both"/>
        <w:rPr>
          <w:color w:val="000000"/>
          <w:sz w:val="28"/>
          <w:szCs w:val="28"/>
          <w:lang w:val="kk-KZ"/>
        </w:rPr>
      </w:pPr>
    </w:p>
    <w:p w14:paraId="0F8281CB" w14:textId="77777777" w:rsidR="00D03400" w:rsidRPr="00DD29BB" w:rsidRDefault="00D03400" w:rsidP="009A5C14">
      <w:pPr>
        <w:spacing w:after="0" w:line="240" w:lineRule="auto"/>
        <w:ind w:firstLine="709"/>
        <w:jc w:val="both"/>
        <w:rPr>
          <w:color w:val="000000"/>
          <w:sz w:val="28"/>
          <w:szCs w:val="28"/>
          <w:lang w:val="kk-KZ"/>
        </w:rPr>
      </w:pPr>
    </w:p>
    <w:p w14:paraId="0BFB8C43" w14:textId="13B59C42" w:rsidR="0003279E" w:rsidRPr="00DD29BB" w:rsidRDefault="0003279E" w:rsidP="0033767A">
      <w:pPr>
        <w:spacing w:after="0" w:line="240" w:lineRule="auto"/>
        <w:ind w:firstLine="709"/>
        <w:jc w:val="center"/>
        <w:rPr>
          <w:b/>
          <w:color w:val="000000"/>
          <w:sz w:val="28"/>
          <w:szCs w:val="28"/>
          <w:lang w:val="kk-KZ"/>
        </w:rPr>
      </w:pPr>
      <w:bookmarkStart w:id="4" w:name="z44"/>
      <w:r w:rsidRPr="00DD29BB">
        <w:rPr>
          <w:b/>
          <w:color w:val="000000"/>
          <w:sz w:val="28"/>
          <w:szCs w:val="28"/>
          <w:lang w:val="kk-KZ"/>
        </w:rPr>
        <w:t xml:space="preserve">2-тарау.  Жер қойнауын пайдаланушылардың </w:t>
      </w:r>
      <w:r w:rsidR="00F919E8" w:rsidRPr="00F919E8">
        <w:rPr>
          <w:b/>
          <w:color w:val="000000"/>
          <w:sz w:val="28"/>
          <w:szCs w:val="28"/>
          <w:lang w:val="kk-KZ"/>
        </w:rPr>
        <w:t>пайдалы қатты қазбалар</w:t>
      </w:r>
      <w:r w:rsidRPr="00DD29BB">
        <w:rPr>
          <w:b/>
          <w:color w:val="000000"/>
          <w:sz w:val="28"/>
          <w:szCs w:val="28"/>
          <w:lang w:val="kk-KZ"/>
        </w:rPr>
        <w:t xml:space="preserve"> өндіру кезеңінде ғылыми зерттеуді қаржыландыруының тәртібі</w:t>
      </w:r>
    </w:p>
    <w:p w14:paraId="697FDBB5" w14:textId="77777777" w:rsidR="0033767A" w:rsidRDefault="0033767A" w:rsidP="0033767A">
      <w:pPr>
        <w:spacing w:after="0" w:line="240" w:lineRule="auto"/>
        <w:ind w:firstLine="709"/>
        <w:jc w:val="center"/>
        <w:rPr>
          <w:b/>
          <w:color w:val="000000"/>
          <w:sz w:val="28"/>
          <w:szCs w:val="28"/>
          <w:lang w:val="kk-KZ"/>
        </w:rPr>
      </w:pPr>
    </w:p>
    <w:p w14:paraId="56AC2C3B" w14:textId="51BCDDE0" w:rsidR="00C83870" w:rsidRPr="00C83870" w:rsidRDefault="00C83870" w:rsidP="00F60434">
      <w:pPr>
        <w:spacing w:after="0" w:line="240" w:lineRule="auto"/>
        <w:ind w:firstLine="709"/>
        <w:jc w:val="both"/>
        <w:rPr>
          <w:color w:val="000000"/>
          <w:sz w:val="28"/>
          <w:szCs w:val="28"/>
          <w:lang w:val="kk-KZ"/>
        </w:rPr>
      </w:pPr>
      <w:r w:rsidRPr="00C83870">
        <w:rPr>
          <w:color w:val="000000"/>
          <w:sz w:val="28"/>
          <w:szCs w:val="28"/>
          <w:lang w:val="kk-KZ"/>
        </w:rPr>
        <w:t>1</w:t>
      </w:r>
      <w:r w:rsidR="00F60434">
        <w:rPr>
          <w:color w:val="000000"/>
          <w:sz w:val="28"/>
          <w:szCs w:val="28"/>
          <w:lang w:val="kk-KZ"/>
        </w:rPr>
        <w:t>1</w:t>
      </w:r>
      <w:r w:rsidRPr="00C83870">
        <w:rPr>
          <w:color w:val="000000"/>
          <w:sz w:val="28"/>
          <w:szCs w:val="28"/>
          <w:lang w:val="kk-KZ"/>
        </w:rPr>
        <w:t xml:space="preserve">. Ғылыми зерттеулерді қаржыландыру бойынша міндеттемелерді орындау деп жер қойнауын пайдаланушының </w:t>
      </w:r>
      <w:r w:rsidR="00F60434" w:rsidRPr="00C83870">
        <w:rPr>
          <w:color w:val="000000"/>
          <w:sz w:val="28"/>
          <w:szCs w:val="28"/>
          <w:lang w:val="kk-KZ"/>
        </w:rPr>
        <w:t>ғылыми зерттеулер жүргізу үшін ҒТК әзірлеген басым салалық бағыттардың тізбесіне сәйкес ғылыми зерттеулерге</w:t>
      </w:r>
      <w:r w:rsidR="00F60434">
        <w:rPr>
          <w:color w:val="000000"/>
          <w:sz w:val="28"/>
          <w:szCs w:val="28"/>
          <w:lang w:val="kk-KZ"/>
        </w:rPr>
        <w:t xml:space="preserve"> </w:t>
      </w:r>
      <w:r w:rsidRPr="00C83870">
        <w:rPr>
          <w:color w:val="000000"/>
          <w:sz w:val="28"/>
          <w:szCs w:val="28"/>
          <w:lang w:val="kk-KZ"/>
        </w:rPr>
        <w:t>бағытталған</w:t>
      </w:r>
      <w:r w:rsidR="00F60434">
        <w:rPr>
          <w:color w:val="000000"/>
          <w:sz w:val="28"/>
          <w:szCs w:val="28"/>
          <w:lang w:val="kk-KZ"/>
        </w:rPr>
        <w:t>.</w:t>
      </w:r>
    </w:p>
    <w:p w14:paraId="425BD96F" w14:textId="28587290"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1</w:t>
      </w:r>
      <w:r w:rsidR="00F60434">
        <w:rPr>
          <w:color w:val="000000"/>
          <w:sz w:val="28"/>
          <w:szCs w:val="28"/>
          <w:lang w:val="kk-KZ"/>
        </w:rPr>
        <w:t>2</w:t>
      </w:r>
      <w:r w:rsidRPr="00C83870">
        <w:rPr>
          <w:color w:val="000000"/>
          <w:sz w:val="28"/>
          <w:szCs w:val="28"/>
          <w:lang w:val="kk-KZ"/>
        </w:rPr>
        <w:t xml:space="preserve">. Жер қойнауын пайдаланушы тиісті көрсетілетін қызметтерді сатып алу жүргізілгенге дейін жыл сайын 25 (жиырма бесінші) қазаннан кешіктірмей осы Қағидаларға қосымшаға сәйкес нысан бойынша келесі есепті кезеңге қаржыландыруға жоспарланған ғылыми зерттеулер бағдарламасын </w:t>
      </w:r>
      <w:proofErr w:type="spellStart"/>
      <w:r w:rsidRPr="00C83870">
        <w:rPr>
          <w:color w:val="000000"/>
          <w:sz w:val="28"/>
          <w:szCs w:val="28"/>
          <w:lang w:val="kk-KZ"/>
        </w:rPr>
        <w:t>ҒТК-ға</w:t>
      </w:r>
      <w:proofErr w:type="spellEnd"/>
      <w:r w:rsidRPr="00C83870">
        <w:rPr>
          <w:color w:val="000000"/>
          <w:sz w:val="28"/>
          <w:szCs w:val="28"/>
          <w:lang w:val="kk-KZ"/>
        </w:rPr>
        <w:t xml:space="preserve"> келісуге жібереді. </w:t>
      </w:r>
    </w:p>
    <w:p w14:paraId="58B13F67" w14:textId="77777777"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ҒТК ғылыми зерттеулер бағдарламасын осы Қағидаларға қосымшаға сәйкес ҒТК әзірлеген ғылыми зерттеулерді жүргізуге арналған басым салалық бағыттар тізбесіне сәйкес келуі тұрғысынан  қарайды.</w:t>
      </w:r>
    </w:p>
    <w:p w14:paraId="22DA4895" w14:textId="461ACB99"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1</w:t>
      </w:r>
      <w:r w:rsidR="00F60434">
        <w:rPr>
          <w:color w:val="000000"/>
          <w:sz w:val="28"/>
          <w:szCs w:val="28"/>
          <w:lang w:val="kk-KZ"/>
        </w:rPr>
        <w:t>3</w:t>
      </w:r>
      <w:r w:rsidRPr="00C83870">
        <w:rPr>
          <w:color w:val="000000"/>
          <w:sz w:val="28"/>
          <w:szCs w:val="28"/>
          <w:lang w:val="kk-KZ"/>
        </w:rPr>
        <w:t>. ҒТҚ жер қойнауын пайдаланушыдан ғылыми зерттеулер бағдарламасын алған күннен бастап 20 (жиырма) жұмыс күні ішінде осы Қағидалардың 1</w:t>
      </w:r>
      <w:r w:rsidR="00EE1A4C">
        <w:rPr>
          <w:color w:val="000000"/>
          <w:sz w:val="28"/>
          <w:szCs w:val="28"/>
          <w:lang w:val="kk-KZ"/>
        </w:rPr>
        <w:t>2</w:t>
      </w:r>
      <w:r w:rsidRPr="00C83870">
        <w:rPr>
          <w:color w:val="000000"/>
          <w:sz w:val="28"/>
          <w:szCs w:val="28"/>
          <w:lang w:val="kk-KZ"/>
        </w:rPr>
        <w:t>-тармағының екінші бөлігіне сәйкес келмейтін қаржыландыруға жоспарланған ғылыми зерттеулер бағдарламасын келіседі не пысықтауға жібереді.</w:t>
      </w:r>
    </w:p>
    <w:p w14:paraId="2B1F40C4" w14:textId="77777777"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Ғылыми зерттеулер бағдарламасын пысықтауға жіберген кезде ҒТҚ ұсынымдармен ҒТҚ отырысын өткізу хаттамасын қоса береді.</w:t>
      </w:r>
    </w:p>
    <w:p w14:paraId="6904615D" w14:textId="166A6A1E"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1</w:t>
      </w:r>
      <w:r w:rsidR="00744849">
        <w:rPr>
          <w:color w:val="000000"/>
          <w:sz w:val="28"/>
          <w:szCs w:val="28"/>
          <w:lang w:val="kk-KZ"/>
        </w:rPr>
        <w:t>4</w:t>
      </w:r>
      <w:r w:rsidRPr="00C83870">
        <w:rPr>
          <w:color w:val="000000"/>
          <w:sz w:val="28"/>
          <w:szCs w:val="28"/>
          <w:lang w:val="kk-KZ"/>
        </w:rPr>
        <w:t xml:space="preserve">. Жер қойнауын пайдаланушы ҒТК ұсынымдарын алған сәттен бастап 15 (он бес) жұмыс күні ішінде ҒТК өткізілген отырысының хаттамасына қоса берілген ұсынымдарға сәйкес ғылыми зерттеулер бағдарламасын пысықтайды. </w:t>
      </w:r>
    </w:p>
    <w:p w14:paraId="68181588" w14:textId="77777777" w:rsidR="00C83870" w:rsidRP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t>ҒТК ұсынымдарымен келіспеген кезде жер қойнауын пайдаланушы ғылыми зерттеулер бағдарламасына ұсынымдарды қабылдамау туралы дәлелді негіздемені қоса береді.</w:t>
      </w:r>
    </w:p>
    <w:p w14:paraId="579F4526" w14:textId="3F3945AA" w:rsidR="008B792A" w:rsidRPr="00DD29BB" w:rsidRDefault="008A0987" w:rsidP="001D5DE4">
      <w:pPr>
        <w:spacing w:after="0" w:line="240" w:lineRule="auto"/>
        <w:ind w:firstLine="709"/>
        <w:jc w:val="both"/>
        <w:rPr>
          <w:color w:val="000000"/>
          <w:sz w:val="28"/>
          <w:szCs w:val="28"/>
          <w:lang w:val="kk-KZ"/>
        </w:rPr>
      </w:pPr>
      <w:r w:rsidRPr="00DD29BB">
        <w:rPr>
          <w:color w:val="000000"/>
          <w:sz w:val="28"/>
          <w:szCs w:val="28"/>
          <w:lang w:val="kk-KZ"/>
        </w:rPr>
        <w:t>1</w:t>
      </w:r>
      <w:r w:rsidR="00744849">
        <w:rPr>
          <w:color w:val="000000"/>
          <w:sz w:val="28"/>
          <w:szCs w:val="28"/>
          <w:lang w:val="kk-KZ"/>
        </w:rPr>
        <w:t>5</w:t>
      </w:r>
      <w:r w:rsidR="0033767A" w:rsidRPr="00DD29BB">
        <w:rPr>
          <w:color w:val="000000"/>
          <w:sz w:val="28"/>
          <w:szCs w:val="28"/>
          <w:lang w:val="kk-KZ"/>
        </w:rPr>
        <w:t>.</w:t>
      </w:r>
      <w:r w:rsidR="00F16D81" w:rsidRPr="00DD29BB">
        <w:rPr>
          <w:lang w:val="kk-KZ"/>
        </w:rPr>
        <w:t xml:space="preserve"> </w:t>
      </w:r>
      <w:r w:rsidR="00F16D81" w:rsidRPr="00DD29BB">
        <w:rPr>
          <w:color w:val="000000"/>
          <w:sz w:val="28"/>
          <w:szCs w:val="28"/>
          <w:lang w:val="kk-KZ"/>
        </w:rPr>
        <w:t xml:space="preserve">Жер қойнауын пайдаланушының тапсырмасы бойынша ғылыми зерттеулерді жүзеге асыратын субъектілерді айқындауды жер қойнауын пайдаланушы </w:t>
      </w:r>
      <w:r w:rsidR="00F919E8" w:rsidRPr="00F919E8">
        <w:rPr>
          <w:color w:val="000000"/>
          <w:sz w:val="28"/>
          <w:szCs w:val="28"/>
          <w:lang w:val="kk-KZ"/>
        </w:rPr>
        <w:t>Қазақстан Республикасы Инвестициялар және даму министрінің 2018 жылғы 21 мамырдағы № 355</w:t>
      </w:r>
      <w:r w:rsidR="00F16D81" w:rsidRPr="00DD29BB">
        <w:rPr>
          <w:color w:val="000000"/>
          <w:sz w:val="28"/>
          <w:szCs w:val="28"/>
          <w:lang w:val="kk-KZ"/>
        </w:rPr>
        <w:t xml:space="preserve"> бұйрығымен (Нормативтік құқықтық актілерді мемлек</w:t>
      </w:r>
      <w:r w:rsidR="006B712B">
        <w:rPr>
          <w:color w:val="000000"/>
          <w:sz w:val="28"/>
          <w:szCs w:val="28"/>
          <w:lang w:val="kk-KZ"/>
        </w:rPr>
        <w:t>еттік тіркеу тізілімінде № 17064</w:t>
      </w:r>
      <w:r w:rsidR="00F16D81" w:rsidRPr="00DD29BB">
        <w:rPr>
          <w:color w:val="000000"/>
          <w:sz w:val="28"/>
          <w:szCs w:val="28"/>
          <w:lang w:val="kk-KZ"/>
        </w:rPr>
        <w:t xml:space="preserve"> болып тіркелді) бекітілген </w:t>
      </w:r>
      <w:r w:rsidR="006B712B" w:rsidRPr="006B712B">
        <w:rPr>
          <w:color w:val="000000"/>
          <w:sz w:val="28"/>
          <w:szCs w:val="28"/>
          <w:lang w:val="kk-KZ"/>
        </w:rPr>
        <w:t>Жер қойнауын пайдаланушылар мен олардың мердігерлерінің пайдалы қатты қазбаларды өндіру жөнінде операциялар жүргізу кезінде пайдаланатын тауарларды, жұмыстар мен көрсетілетін қызметтерді сатып алу</w:t>
      </w:r>
      <w:r w:rsidR="006B712B">
        <w:rPr>
          <w:color w:val="000000"/>
          <w:sz w:val="28"/>
          <w:szCs w:val="28"/>
          <w:lang w:val="kk-KZ"/>
        </w:rPr>
        <w:t xml:space="preserve"> </w:t>
      </w:r>
      <w:r w:rsidR="00F16D81" w:rsidRPr="00DD29BB">
        <w:rPr>
          <w:color w:val="000000"/>
          <w:sz w:val="28"/>
          <w:szCs w:val="28"/>
          <w:lang w:val="kk-KZ"/>
        </w:rPr>
        <w:t xml:space="preserve">қағидаларына </w:t>
      </w:r>
      <w:r w:rsidR="0028639A">
        <w:rPr>
          <w:color w:val="000000"/>
          <w:sz w:val="28"/>
          <w:szCs w:val="28"/>
          <w:lang w:val="kk-KZ"/>
        </w:rPr>
        <w:t xml:space="preserve"> сәйкес </w:t>
      </w:r>
      <w:r w:rsidR="001D5DE4" w:rsidRPr="001D5DE4">
        <w:rPr>
          <w:color w:val="000000"/>
          <w:sz w:val="28"/>
          <w:szCs w:val="28"/>
          <w:lang w:val="kk-KZ"/>
        </w:rPr>
        <w:t>жүргізеді.</w:t>
      </w:r>
    </w:p>
    <w:bookmarkEnd w:id="3"/>
    <w:bookmarkEnd w:id="4"/>
    <w:p w14:paraId="11A381C2" w14:textId="110A7F15" w:rsidR="00C83870" w:rsidRDefault="00C83870" w:rsidP="00C83870">
      <w:pPr>
        <w:spacing w:after="0" w:line="240" w:lineRule="auto"/>
        <w:ind w:firstLine="709"/>
        <w:jc w:val="both"/>
        <w:rPr>
          <w:color w:val="000000"/>
          <w:sz w:val="28"/>
          <w:szCs w:val="28"/>
          <w:lang w:val="kk-KZ"/>
        </w:rPr>
      </w:pPr>
      <w:r w:rsidRPr="00C83870">
        <w:rPr>
          <w:color w:val="000000"/>
          <w:sz w:val="28"/>
          <w:szCs w:val="28"/>
          <w:lang w:val="kk-KZ"/>
        </w:rPr>
        <w:lastRenderedPageBreak/>
        <w:t>1</w:t>
      </w:r>
      <w:r w:rsidR="00744849">
        <w:rPr>
          <w:color w:val="000000"/>
          <w:sz w:val="28"/>
          <w:szCs w:val="28"/>
          <w:lang w:val="kk-KZ"/>
        </w:rPr>
        <w:t>6</w:t>
      </w:r>
      <w:r w:rsidR="008512B1">
        <w:rPr>
          <w:color w:val="000000"/>
          <w:sz w:val="28"/>
          <w:szCs w:val="28"/>
          <w:lang w:val="kk-KZ"/>
        </w:rPr>
        <w:t xml:space="preserve">. Жер қойнауын пайдаланушы </w:t>
      </w:r>
      <w:r w:rsidRPr="00C83870">
        <w:rPr>
          <w:color w:val="000000"/>
          <w:sz w:val="28"/>
          <w:szCs w:val="28"/>
          <w:lang w:val="kk-KZ"/>
        </w:rPr>
        <w:t xml:space="preserve">ғылыми-техникалық ақпараттың ұлттық </w:t>
      </w:r>
      <w:proofErr w:type="spellStart"/>
      <w:r w:rsidRPr="00C83870">
        <w:rPr>
          <w:color w:val="000000"/>
          <w:sz w:val="28"/>
          <w:szCs w:val="28"/>
          <w:lang w:val="kk-KZ"/>
        </w:rPr>
        <w:t>ресурсын</w:t>
      </w:r>
      <w:proofErr w:type="spellEnd"/>
      <w:r w:rsidRPr="00C83870">
        <w:rPr>
          <w:color w:val="000000"/>
          <w:sz w:val="28"/>
          <w:szCs w:val="28"/>
          <w:lang w:val="kk-KZ"/>
        </w:rPr>
        <w:t xml:space="preserve"> қалыптастыру және Қазақстан Республикасының ғылыми-техникалық әлеуеті динамикасының мониторингі мақсатында 15 (он бесінші) ақпаннан кешіктірмей </w:t>
      </w:r>
      <w:proofErr w:type="spellStart"/>
      <w:r w:rsidRPr="00C83870">
        <w:rPr>
          <w:color w:val="000000"/>
          <w:sz w:val="28"/>
          <w:szCs w:val="28"/>
          <w:lang w:val="kk-KZ"/>
        </w:rPr>
        <w:t>ҒТК-ға</w:t>
      </w:r>
      <w:proofErr w:type="spellEnd"/>
      <w:r w:rsidRPr="00C83870">
        <w:rPr>
          <w:color w:val="000000"/>
          <w:sz w:val="28"/>
          <w:szCs w:val="28"/>
          <w:lang w:val="kk-KZ"/>
        </w:rPr>
        <w:t xml:space="preserve"> ғылыми және (немесе) ғылыми-техникалық қызметтің нәтижелері туралы ақпарат береді.</w:t>
      </w:r>
    </w:p>
    <w:p w14:paraId="7A29494A" w14:textId="09B0DB95" w:rsidR="00CB57C0" w:rsidRPr="00C83870" w:rsidRDefault="00CB57C0" w:rsidP="00C83870">
      <w:pPr>
        <w:spacing w:after="0" w:line="240" w:lineRule="auto"/>
        <w:ind w:firstLine="709"/>
        <w:jc w:val="both"/>
        <w:rPr>
          <w:color w:val="000000"/>
          <w:sz w:val="28"/>
          <w:szCs w:val="28"/>
          <w:lang w:val="kk-KZ"/>
        </w:rPr>
      </w:pPr>
      <w:r>
        <w:rPr>
          <w:color w:val="000000"/>
          <w:sz w:val="28"/>
          <w:szCs w:val="28"/>
          <w:lang w:val="kk-KZ"/>
        </w:rPr>
        <w:t xml:space="preserve">17. </w:t>
      </w:r>
      <w:r w:rsidRPr="00CB57C0">
        <w:rPr>
          <w:color w:val="000000"/>
          <w:sz w:val="28"/>
          <w:szCs w:val="28"/>
          <w:lang w:val="kk-KZ"/>
        </w:rPr>
        <w:t xml:space="preserve">Ғылыми және (немесе) ғылыми-техникалық қызметті жүзеге асыратын субъектілер ғылыми-техникалық ақпараттың ұлттық </w:t>
      </w:r>
      <w:proofErr w:type="spellStart"/>
      <w:r w:rsidRPr="00CB57C0">
        <w:rPr>
          <w:color w:val="000000"/>
          <w:sz w:val="28"/>
          <w:szCs w:val="28"/>
          <w:lang w:val="kk-KZ"/>
        </w:rPr>
        <w:t>ресурсын</w:t>
      </w:r>
      <w:proofErr w:type="spellEnd"/>
      <w:r w:rsidRPr="00CB57C0">
        <w:rPr>
          <w:color w:val="000000"/>
          <w:sz w:val="28"/>
          <w:szCs w:val="28"/>
          <w:lang w:val="kk-KZ"/>
        </w:rPr>
        <w:t xml:space="preserve"> қалыптастыру және Қазақстан Республикасының ғылыми-техникалық әлеуеті динамикасының мониторингі және қаржыландырудың қайталануын болдырмау мақсатында осы Қағидалар шеңберінде қаржыландырылатын ғылыми, ғылыми-техникалық жобалар мен бағдарламаларды және олардың орындалуы жөніндегі есептерді мемлекеттік есепке ұсынады.</w:t>
      </w:r>
      <w:bookmarkStart w:id="5" w:name="_GoBack"/>
      <w:bookmarkEnd w:id="5"/>
    </w:p>
    <w:p w14:paraId="5F7A1C37" w14:textId="77777777" w:rsidR="00C83870" w:rsidRDefault="00C83870" w:rsidP="00C83870">
      <w:pPr>
        <w:spacing w:after="0" w:line="240" w:lineRule="auto"/>
        <w:ind w:left="4962"/>
        <w:jc w:val="center"/>
        <w:rPr>
          <w:color w:val="000000"/>
          <w:sz w:val="28"/>
          <w:szCs w:val="28"/>
          <w:lang w:val="kk-KZ"/>
        </w:rPr>
      </w:pPr>
    </w:p>
    <w:p w14:paraId="6A99653D" w14:textId="77777777" w:rsidR="00C83870" w:rsidRDefault="00C83870" w:rsidP="00C83870">
      <w:pPr>
        <w:spacing w:after="0" w:line="240" w:lineRule="auto"/>
        <w:ind w:left="4962"/>
        <w:jc w:val="center"/>
        <w:rPr>
          <w:color w:val="000000"/>
          <w:sz w:val="28"/>
          <w:szCs w:val="28"/>
          <w:lang w:val="kk-KZ"/>
        </w:rPr>
      </w:pPr>
    </w:p>
    <w:p w14:paraId="19CDB2C0" w14:textId="77777777" w:rsidR="00C83870" w:rsidRDefault="00C83870" w:rsidP="00C83870">
      <w:pPr>
        <w:spacing w:after="0" w:line="240" w:lineRule="auto"/>
        <w:ind w:left="4962"/>
        <w:jc w:val="center"/>
        <w:rPr>
          <w:color w:val="000000"/>
          <w:sz w:val="28"/>
          <w:szCs w:val="28"/>
          <w:lang w:val="kk-KZ"/>
        </w:rPr>
      </w:pPr>
    </w:p>
    <w:p w14:paraId="034F1E36" w14:textId="77777777" w:rsidR="00C83870" w:rsidRDefault="00C83870" w:rsidP="00C83870">
      <w:pPr>
        <w:spacing w:after="0" w:line="240" w:lineRule="auto"/>
        <w:ind w:left="4962"/>
        <w:jc w:val="center"/>
        <w:rPr>
          <w:color w:val="000000"/>
          <w:sz w:val="28"/>
          <w:szCs w:val="28"/>
          <w:lang w:val="kk-KZ"/>
        </w:rPr>
      </w:pPr>
    </w:p>
    <w:p w14:paraId="0D46A269" w14:textId="77777777" w:rsidR="00C83870" w:rsidRDefault="00C83870" w:rsidP="00C83870">
      <w:pPr>
        <w:spacing w:after="0" w:line="240" w:lineRule="auto"/>
        <w:ind w:left="4962"/>
        <w:jc w:val="center"/>
        <w:rPr>
          <w:color w:val="000000"/>
          <w:sz w:val="28"/>
          <w:szCs w:val="28"/>
          <w:lang w:val="kk-KZ"/>
        </w:rPr>
      </w:pPr>
    </w:p>
    <w:p w14:paraId="6A6021BA" w14:textId="77777777" w:rsidR="00A52A8A" w:rsidRDefault="00A52A8A" w:rsidP="00C83870">
      <w:pPr>
        <w:spacing w:after="0" w:line="240" w:lineRule="auto"/>
        <w:ind w:left="4962"/>
        <w:jc w:val="center"/>
        <w:rPr>
          <w:color w:val="000000"/>
          <w:sz w:val="28"/>
          <w:szCs w:val="28"/>
          <w:lang w:val="kk-KZ"/>
        </w:rPr>
      </w:pPr>
    </w:p>
    <w:p w14:paraId="04FAD9A1" w14:textId="77777777" w:rsidR="00A52A8A" w:rsidRDefault="00A52A8A" w:rsidP="00C83870">
      <w:pPr>
        <w:spacing w:after="0" w:line="240" w:lineRule="auto"/>
        <w:ind w:left="4962"/>
        <w:jc w:val="center"/>
        <w:rPr>
          <w:color w:val="000000"/>
          <w:sz w:val="28"/>
          <w:szCs w:val="28"/>
          <w:lang w:val="kk-KZ"/>
        </w:rPr>
      </w:pPr>
    </w:p>
    <w:p w14:paraId="267BAF09" w14:textId="77777777" w:rsidR="00A52A8A" w:rsidRDefault="00A52A8A" w:rsidP="00C83870">
      <w:pPr>
        <w:spacing w:after="0" w:line="240" w:lineRule="auto"/>
        <w:ind w:left="4962"/>
        <w:jc w:val="center"/>
        <w:rPr>
          <w:color w:val="000000"/>
          <w:sz w:val="28"/>
          <w:szCs w:val="28"/>
          <w:lang w:val="kk-KZ"/>
        </w:rPr>
      </w:pPr>
    </w:p>
    <w:p w14:paraId="71F6B2ED" w14:textId="77777777" w:rsidR="00A52A8A" w:rsidRDefault="00A52A8A" w:rsidP="00C83870">
      <w:pPr>
        <w:spacing w:after="0" w:line="240" w:lineRule="auto"/>
        <w:ind w:left="4962"/>
        <w:jc w:val="center"/>
        <w:rPr>
          <w:color w:val="000000"/>
          <w:sz w:val="28"/>
          <w:szCs w:val="28"/>
          <w:lang w:val="kk-KZ"/>
        </w:rPr>
      </w:pPr>
    </w:p>
    <w:p w14:paraId="203B12F4" w14:textId="77777777" w:rsidR="00A52A8A" w:rsidRDefault="00A52A8A" w:rsidP="00C83870">
      <w:pPr>
        <w:spacing w:after="0" w:line="240" w:lineRule="auto"/>
        <w:ind w:left="4962"/>
        <w:jc w:val="center"/>
        <w:rPr>
          <w:color w:val="000000"/>
          <w:sz w:val="28"/>
          <w:szCs w:val="28"/>
          <w:lang w:val="kk-KZ"/>
        </w:rPr>
      </w:pPr>
    </w:p>
    <w:p w14:paraId="1552E100" w14:textId="77777777" w:rsidR="00A52A8A" w:rsidRDefault="00A52A8A" w:rsidP="00C83870">
      <w:pPr>
        <w:spacing w:after="0" w:line="240" w:lineRule="auto"/>
        <w:ind w:left="4962"/>
        <w:jc w:val="center"/>
        <w:rPr>
          <w:color w:val="000000"/>
          <w:sz w:val="28"/>
          <w:szCs w:val="28"/>
          <w:lang w:val="kk-KZ"/>
        </w:rPr>
      </w:pPr>
    </w:p>
    <w:p w14:paraId="278E85FB" w14:textId="77777777" w:rsidR="00A52A8A" w:rsidRDefault="00A52A8A" w:rsidP="00C83870">
      <w:pPr>
        <w:spacing w:after="0" w:line="240" w:lineRule="auto"/>
        <w:ind w:left="4962"/>
        <w:jc w:val="center"/>
        <w:rPr>
          <w:color w:val="000000"/>
          <w:sz w:val="28"/>
          <w:szCs w:val="28"/>
          <w:lang w:val="kk-KZ"/>
        </w:rPr>
      </w:pPr>
    </w:p>
    <w:p w14:paraId="21B6C4E1" w14:textId="77777777" w:rsidR="00A52A8A" w:rsidRDefault="00A52A8A" w:rsidP="00C83870">
      <w:pPr>
        <w:spacing w:after="0" w:line="240" w:lineRule="auto"/>
        <w:ind w:left="4962"/>
        <w:jc w:val="center"/>
        <w:rPr>
          <w:color w:val="000000"/>
          <w:sz w:val="28"/>
          <w:szCs w:val="28"/>
          <w:lang w:val="kk-KZ"/>
        </w:rPr>
      </w:pPr>
    </w:p>
    <w:p w14:paraId="7BABA548" w14:textId="77777777" w:rsidR="00A52A8A" w:rsidRDefault="00A52A8A" w:rsidP="00C83870">
      <w:pPr>
        <w:spacing w:after="0" w:line="240" w:lineRule="auto"/>
        <w:ind w:left="4962"/>
        <w:jc w:val="center"/>
        <w:rPr>
          <w:color w:val="000000"/>
          <w:sz w:val="28"/>
          <w:szCs w:val="28"/>
          <w:lang w:val="kk-KZ"/>
        </w:rPr>
      </w:pPr>
    </w:p>
    <w:p w14:paraId="02F0A82E" w14:textId="77777777" w:rsidR="00A52A8A" w:rsidRDefault="00A52A8A" w:rsidP="00C83870">
      <w:pPr>
        <w:spacing w:after="0" w:line="240" w:lineRule="auto"/>
        <w:ind w:left="4962"/>
        <w:jc w:val="center"/>
        <w:rPr>
          <w:color w:val="000000"/>
          <w:sz w:val="28"/>
          <w:szCs w:val="28"/>
          <w:lang w:val="kk-KZ"/>
        </w:rPr>
      </w:pPr>
    </w:p>
    <w:p w14:paraId="6570AB46" w14:textId="77777777" w:rsidR="00A52A8A" w:rsidRDefault="00A52A8A" w:rsidP="00C83870">
      <w:pPr>
        <w:spacing w:after="0" w:line="240" w:lineRule="auto"/>
        <w:ind w:left="4962"/>
        <w:jc w:val="center"/>
        <w:rPr>
          <w:color w:val="000000"/>
          <w:sz w:val="28"/>
          <w:szCs w:val="28"/>
          <w:lang w:val="kk-KZ"/>
        </w:rPr>
      </w:pPr>
    </w:p>
    <w:p w14:paraId="2E678FF9" w14:textId="77777777" w:rsidR="00A52A8A" w:rsidRDefault="00A52A8A" w:rsidP="00C83870">
      <w:pPr>
        <w:spacing w:after="0" w:line="240" w:lineRule="auto"/>
        <w:ind w:left="4962"/>
        <w:jc w:val="center"/>
        <w:rPr>
          <w:color w:val="000000"/>
          <w:sz w:val="28"/>
          <w:szCs w:val="28"/>
          <w:lang w:val="kk-KZ"/>
        </w:rPr>
      </w:pPr>
    </w:p>
    <w:p w14:paraId="560B1162" w14:textId="77777777" w:rsidR="00A52A8A" w:rsidRDefault="00A52A8A" w:rsidP="00C83870">
      <w:pPr>
        <w:spacing w:after="0" w:line="240" w:lineRule="auto"/>
        <w:ind w:left="4962"/>
        <w:jc w:val="center"/>
        <w:rPr>
          <w:color w:val="000000"/>
          <w:sz w:val="28"/>
          <w:szCs w:val="28"/>
          <w:lang w:val="kk-KZ"/>
        </w:rPr>
      </w:pPr>
    </w:p>
    <w:p w14:paraId="01A6B2D9" w14:textId="77777777" w:rsidR="00A52A8A" w:rsidRDefault="00A52A8A" w:rsidP="00C83870">
      <w:pPr>
        <w:spacing w:after="0" w:line="240" w:lineRule="auto"/>
        <w:ind w:left="4962"/>
        <w:jc w:val="center"/>
        <w:rPr>
          <w:color w:val="000000"/>
          <w:sz w:val="28"/>
          <w:szCs w:val="28"/>
          <w:lang w:val="kk-KZ"/>
        </w:rPr>
      </w:pPr>
    </w:p>
    <w:p w14:paraId="7327E4ED" w14:textId="77777777" w:rsidR="00A52A8A" w:rsidRDefault="00A52A8A" w:rsidP="00C83870">
      <w:pPr>
        <w:spacing w:after="0" w:line="240" w:lineRule="auto"/>
        <w:ind w:left="4962"/>
        <w:jc w:val="center"/>
        <w:rPr>
          <w:color w:val="000000"/>
          <w:sz w:val="28"/>
          <w:szCs w:val="28"/>
          <w:lang w:val="kk-KZ"/>
        </w:rPr>
      </w:pPr>
    </w:p>
    <w:p w14:paraId="5C865DD8" w14:textId="77777777" w:rsidR="00A52A8A" w:rsidRDefault="00A52A8A" w:rsidP="00C83870">
      <w:pPr>
        <w:spacing w:after="0" w:line="240" w:lineRule="auto"/>
        <w:ind w:left="4962"/>
        <w:jc w:val="center"/>
        <w:rPr>
          <w:color w:val="000000"/>
          <w:sz w:val="28"/>
          <w:szCs w:val="28"/>
          <w:lang w:val="kk-KZ"/>
        </w:rPr>
      </w:pPr>
    </w:p>
    <w:p w14:paraId="29CB15B1" w14:textId="77777777" w:rsidR="00A52A8A" w:rsidRDefault="00A52A8A" w:rsidP="00C83870">
      <w:pPr>
        <w:spacing w:after="0" w:line="240" w:lineRule="auto"/>
        <w:ind w:left="4962"/>
        <w:jc w:val="center"/>
        <w:rPr>
          <w:color w:val="000000"/>
          <w:sz w:val="28"/>
          <w:szCs w:val="28"/>
          <w:lang w:val="kk-KZ"/>
        </w:rPr>
      </w:pPr>
    </w:p>
    <w:p w14:paraId="6F0BE231" w14:textId="77777777" w:rsidR="00A52A8A" w:rsidRDefault="00A52A8A" w:rsidP="00C83870">
      <w:pPr>
        <w:spacing w:after="0" w:line="240" w:lineRule="auto"/>
        <w:ind w:left="4962"/>
        <w:jc w:val="center"/>
        <w:rPr>
          <w:color w:val="000000"/>
          <w:sz w:val="28"/>
          <w:szCs w:val="28"/>
          <w:lang w:val="kk-KZ"/>
        </w:rPr>
      </w:pPr>
    </w:p>
    <w:p w14:paraId="35F1692A" w14:textId="77777777" w:rsidR="00A52A8A" w:rsidRDefault="00A52A8A" w:rsidP="00C83870">
      <w:pPr>
        <w:spacing w:after="0" w:line="240" w:lineRule="auto"/>
        <w:ind w:left="4962"/>
        <w:jc w:val="center"/>
        <w:rPr>
          <w:color w:val="000000"/>
          <w:sz w:val="28"/>
          <w:szCs w:val="28"/>
          <w:lang w:val="kk-KZ"/>
        </w:rPr>
      </w:pPr>
    </w:p>
    <w:p w14:paraId="095C3160" w14:textId="77777777" w:rsidR="00A52A8A" w:rsidRDefault="00A52A8A" w:rsidP="00C83870">
      <w:pPr>
        <w:spacing w:after="0" w:line="240" w:lineRule="auto"/>
        <w:ind w:left="4962"/>
        <w:jc w:val="center"/>
        <w:rPr>
          <w:color w:val="000000"/>
          <w:sz w:val="28"/>
          <w:szCs w:val="28"/>
          <w:lang w:val="kk-KZ"/>
        </w:rPr>
      </w:pPr>
    </w:p>
    <w:p w14:paraId="30DEDD6F" w14:textId="77777777" w:rsidR="00A52A8A" w:rsidRDefault="00A52A8A" w:rsidP="00C83870">
      <w:pPr>
        <w:spacing w:after="0" w:line="240" w:lineRule="auto"/>
        <w:ind w:left="4962"/>
        <w:jc w:val="center"/>
        <w:rPr>
          <w:color w:val="000000"/>
          <w:sz w:val="28"/>
          <w:szCs w:val="28"/>
          <w:lang w:val="kk-KZ"/>
        </w:rPr>
      </w:pPr>
    </w:p>
    <w:p w14:paraId="70E1AF95" w14:textId="77777777" w:rsidR="00A52A8A" w:rsidRDefault="00A52A8A" w:rsidP="00C83870">
      <w:pPr>
        <w:spacing w:after="0" w:line="240" w:lineRule="auto"/>
        <w:ind w:left="4962"/>
        <w:jc w:val="center"/>
        <w:rPr>
          <w:color w:val="000000"/>
          <w:sz w:val="28"/>
          <w:szCs w:val="28"/>
          <w:lang w:val="kk-KZ"/>
        </w:rPr>
      </w:pPr>
    </w:p>
    <w:p w14:paraId="1D19D32E" w14:textId="77777777" w:rsidR="00A52A8A" w:rsidRDefault="00A52A8A" w:rsidP="00C83870">
      <w:pPr>
        <w:spacing w:after="0" w:line="240" w:lineRule="auto"/>
        <w:ind w:left="4962"/>
        <w:jc w:val="center"/>
        <w:rPr>
          <w:color w:val="000000"/>
          <w:sz w:val="28"/>
          <w:szCs w:val="28"/>
          <w:lang w:val="kk-KZ"/>
        </w:rPr>
      </w:pPr>
    </w:p>
    <w:p w14:paraId="02C73C7E" w14:textId="77777777" w:rsidR="00A52A8A" w:rsidRDefault="00A52A8A" w:rsidP="00C83870">
      <w:pPr>
        <w:spacing w:after="0" w:line="240" w:lineRule="auto"/>
        <w:ind w:left="4962"/>
        <w:jc w:val="center"/>
        <w:rPr>
          <w:color w:val="000000"/>
          <w:sz w:val="28"/>
          <w:szCs w:val="28"/>
          <w:lang w:val="kk-KZ"/>
        </w:rPr>
      </w:pPr>
    </w:p>
    <w:p w14:paraId="30686AC4" w14:textId="77777777" w:rsidR="00A52A8A" w:rsidRDefault="00A52A8A" w:rsidP="00C83870">
      <w:pPr>
        <w:spacing w:after="0" w:line="240" w:lineRule="auto"/>
        <w:ind w:left="4962"/>
        <w:jc w:val="center"/>
        <w:rPr>
          <w:color w:val="000000"/>
          <w:sz w:val="28"/>
          <w:szCs w:val="28"/>
          <w:lang w:val="kk-KZ"/>
        </w:rPr>
      </w:pPr>
    </w:p>
    <w:p w14:paraId="30D4B580" w14:textId="77777777" w:rsidR="00A52A8A" w:rsidRDefault="00A52A8A" w:rsidP="00C83870">
      <w:pPr>
        <w:spacing w:after="0" w:line="240" w:lineRule="auto"/>
        <w:ind w:left="4962"/>
        <w:jc w:val="center"/>
        <w:rPr>
          <w:color w:val="000000"/>
          <w:sz w:val="28"/>
          <w:szCs w:val="28"/>
          <w:lang w:val="kk-KZ"/>
        </w:rPr>
      </w:pPr>
    </w:p>
    <w:p w14:paraId="6B43C73D" w14:textId="77777777" w:rsidR="00A52A8A" w:rsidRDefault="00A52A8A" w:rsidP="00C83870">
      <w:pPr>
        <w:spacing w:after="0" w:line="240" w:lineRule="auto"/>
        <w:ind w:left="4962"/>
        <w:jc w:val="center"/>
        <w:rPr>
          <w:color w:val="000000"/>
          <w:sz w:val="28"/>
          <w:szCs w:val="28"/>
          <w:lang w:val="kk-KZ"/>
        </w:rPr>
      </w:pPr>
    </w:p>
    <w:p w14:paraId="223F63E7" w14:textId="77777777" w:rsidR="00A52A8A" w:rsidRDefault="00A52A8A" w:rsidP="00C83870">
      <w:pPr>
        <w:spacing w:after="0" w:line="240" w:lineRule="auto"/>
        <w:ind w:left="4962"/>
        <w:jc w:val="center"/>
        <w:rPr>
          <w:color w:val="000000"/>
          <w:sz w:val="28"/>
          <w:szCs w:val="28"/>
          <w:lang w:val="kk-KZ"/>
        </w:rPr>
      </w:pPr>
    </w:p>
    <w:p w14:paraId="79028C70" w14:textId="77777777" w:rsidR="001F6D38" w:rsidRDefault="001F6D38" w:rsidP="00C83870">
      <w:pPr>
        <w:spacing w:after="0" w:line="240" w:lineRule="auto"/>
        <w:ind w:left="4962"/>
        <w:jc w:val="center"/>
        <w:rPr>
          <w:color w:val="000000"/>
          <w:sz w:val="28"/>
          <w:szCs w:val="28"/>
          <w:lang w:val="kk-KZ"/>
        </w:rPr>
      </w:pPr>
    </w:p>
    <w:p w14:paraId="71D28EEF" w14:textId="77777777" w:rsidR="001F6D38" w:rsidRDefault="001F6D38" w:rsidP="00C83870">
      <w:pPr>
        <w:spacing w:after="0" w:line="240" w:lineRule="auto"/>
        <w:ind w:left="4962"/>
        <w:jc w:val="center"/>
        <w:rPr>
          <w:color w:val="000000"/>
          <w:sz w:val="28"/>
          <w:szCs w:val="28"/>
          <w:lang w:val="kk-KZ"/>
        </w:rPr>
      </w:pPr>
    </w:p>
    <w:p w14:paraId="4E407C4B" w14:textId="77777777" w:rsidR="001F6D38" w:rsidRDefault="001F6D38" w:rsidP="00C83870">
      <w:pPr>
        <w:spacing w:after="0" w:line="240" w:lineRule="auto"/>
        <w:ind w:left="4962"/>
        <w:jc w:val="center"/>
        <w:rPr>
          <w:color w:val="000000"/>
          <w:sz w:val="28"/>
          <w:szCs w:val="28"/>
          <w:lang w:val="kk-KZ"/>
        </w:rPr>
      </w:pPr>
    </w:p>
    <w:p w14:paraId="094E9C87" w14:textId="77777777" w:rsidR="000B3096" w:rsidRDefault="000B3096" w:rsidP="00C83870">
      <w:pPr>
        <w:spacing w:after="0" w:line="240" w:lineRule="auto"/>
        <w:ind w:left="4962"/>
        <w:jc w:val="center"/>
        <w:rPr>
          <w:color w:val="000000"/>
          <w:sz w:val="28"/>
          <w:szCs w:val="28"/>
          <w:lang w:val="kk-KZ"/>
        </w:rPr>
      </w:pPr>
    </w:p>
    <w:p w14:paraId="1AED342C" w14:textId="77777777" w:rsidR="001F6D38" w:rsidRDefault="001F6D38" w:rsidP="00C83870">
      <w:pPr>
        <w:spacing w:after="0" w:line="240" w:lineRule="auto"/>
        <w:ind w:left="4962"/>
        <w:jc w:val="center"/>
        <w:rPr>
          <w:color w:val="000000"/>
          <w:sz w:val="28"/>
          <w:szCs w:val="28"/>
          <w:lang w:val="kk-KZ"/>
        </w:rPr>
      </w:pPr>
    </w:p>
    <w:p w14:paraId="74E84864" w14:textId="77777777" w:rsidR="00A52A8A" w:rsidRDefault="00A52A8A" w:rsidP="00C83870">
      <w:pPr>
        <w:spacing w:after="0" w:line="240" w:lineRule="auto"/>
        <w:ind w:left="4962"/>
        <w:jc w:val="center"/>
        <w:rPr>
          <w:color w:val="000000"/>
          <w:sz w:val="28"/>
          <w:szCs w:val="28"/>
          <w:lang w:val="kk-KZ"/>
        </w:rPr>
      </w:pPr>
    </w:p>
    <w:p w14:paraId="0E2E1C5E" w14:textId="77777777" w:rsidR="00A52A8A" w:rsidRDefault="00A52A8A" w:rsidP="00C83870">
      <w:pPr>
        <w:spacing w:after="0" w:line="240" w:lineRule="auto"/>
        <w:ind w:left="4962"/>
        <w:jc w:val="center"/>
        <w:rPr>
          <w:color w:val="000000"/>
          <w:sz w:val="28"/>
          <w:szCs w:val="28"/>
          <w:lang w:val="kk-KZ"/>
        </w:rPr>
      </w:pPr>
    </w:p>
    <w:p w14:paraId="25207D3E" w14:textId="585CB38B" w:rsidR="00C83870" w:rsidRPr="00C83870" w:rsidRDefault="001F6D38" w:rsidP="00C83870">
      <w:pPr>
        <w:spacing w:after="0" w:line="240" w:lineRule="auto"/>
        <w:ind w:left="4962"/>
        <w:jc w:val="center"/>
        <w:rPr>
          <w:color w:val="000000"/>
          <w:sz w:val="28"/>
          <w:szCs w:val="28"/>
          <w:lang w:val="kk-KZ"/>
        </w:rPr>
      </w:pPr>
      <w:r w:rsidRPr="001F6D38">
        <w:rPr>
          <w:color w:val="000000"/>
          <w:sz w:val="28"/>
          <w:szCs w:val="28"/>
          <w:lang w:val="kk-KZ"/>
        </w:rPr>
        <w:t>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қағидалары</w:t>
      </w:r>
      <w:r>
        <w:rPr>
          <w:color w:val="000000"/>
          <w:sz w:val="28"/>
          <w:szCs w:val="28"/>
          <w:lang w:val="kk-KZ"/>
        </w:rPr>
        <w:t>на</w:t>
      </w:r>
      <w:r w:rsidR="00C83870" w:rsidRPr="00C83870">
        <w:rPr>
          <w:color w:val="000000"/>
          <w:sz w:val="28"/>
          <w:szCs w:val="28"/>
          <w:lang w:val="kk-KZ"/>
        </w:rPr>
        <w:t xml:space="preserve"> </w:t>
      </w:r>
    </w:p>
    <w:p w14:paraId="6A716ABE" w14:textId="77777777" w:rsidR="00C83870" w:rsidRPr="00C83870" w:rsidRDefault="00C83870" w:rsidP="00C83870">
      <w:pPr>
        <w:spacing w:after="0" w:line="240" w:lineRule="auto"/>
        <w:ind w:left="4962"/>
        <w:jc w:val="center"/>
        <w:rPr>
          <w:sz w:val="24"/>
          <w:szCs w:val="24"/>
          <w:lang w:val="kk-KZ"/>
        </w:rPr>
      </w:pPr>
      <w:r w:rsidRPr="00C83870">
        <w:rPr>
          <w:color w:val="000000"/>
          <w:sz w:val="28"/>
          <w:szCs w:val="28"/>
          <w:lang w:val="kk-KZ"/>
        </w:rPr>
        <w:t>қосымша</w:t>
      </w:r>
    </w:p>
    <w:p w14:paraId="1C18F635" w14:textId="77777777" w:rsidR="00C83870" w:rsidRPr="00C83870" w:rsidRDefault="00C83870" w:rsidP="00C83870">
      <w:pPr>
        <w:spacing w:after="0" w:line="240" w:lineRule="auto"/>
        <w:ind w:left="4962"/>
        <w:jc w:val="center"/>
        <w:rPr>
          <w:sz w:val="24"/>
          <w:szCs w:val="24"/>
          <w:lang w:val="kk-KZ"/>
        </w:rPr>
      </w:pPr>
    </w:p>
    <w:p w14:paraId="04AA1A69" w14:textId="77777777" w:rsidR="00C83870" w:rsidRPr="00C83870" w:rsidRDefault="00C83870" w:rsidP="00C83870">
      <w:pPr>
        <w:spacing w:after="0"/>
        <w:jc w:val="both"/>
        <w:rPr>
          <w:sz w:val="24"/>
          <w:szCs w:val="24"/>
          <w:lang w:val="kk-KZ"/>
        </w:rPr>
      </w:pPr>
    </w:p>
    <w:p w14:paraId="0CC3E8BE" w14:textId="57161383"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 xml:space="preserve">Ұсынылады: </w:t>
      </w:r>
      <w:r w:rsidR="001F6D38">
        <w:rPr>
          <w:color w:val="000000"/>
          <w:sz w:val="28"/>
          <w:szCs w:val="28"/>
          <w:lang w:val="kk-KZ"/>
        </w:rPr>
        <w:t xml:space="preserve">пайдалы қатты қазбалар </w:t>
      </w:r>
      <w:r w:rsidRPr="00C83870">
        <w:rPr>
          <w:color w:val="000000"/>
          <w:sz w:val="28"/>
          <w:szCs w:val="28"/>
          <w:lang w:val="kk-KZ"/>
        </w:rPr>
        <w:t xml:space="preserve">саласындағы уәкілетті органға </w:t>
      </w:r>
    </w:p>
    <w:p w14:paraId="52C47626" w14:textId="1B02A327"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Атауы: жер қойнауын пайдаланушының</w:t>
      </w:r>
      <w:r w:rsidR="001F6D38">
        <w:rPr>
          <w:color w:val="000000"/>
          <w:sz w:val="28"/>
          <w:szCs w:val="28"/>
          <w:lang w:val="kk-KZ"/>
        </w:rPr>
        <w:t xml:space="preserve"> </w:t>
      </w:r>
      <w:r w:rsidRPr="00C83870">
        <w:rPr>
          <w:color w:val="000000"/>
          <w:sz w:val="28"/>
          <w:szCs w:val="28"/>
          <w:lang w:val="kk-KZ"/>
        </w:rPr>
        <w:t xml:space="preserve">ғылыми зерттеулерінің </w:t>
      </w:r>
      <w:proofErr w:type="spellStart"/>
      <w:r w:rsidRPr="00C83870">
        <w:rPr>
          <w:color w:val="000000"/>
          <w:sz w:val="28"/>
          <w:szCs w:val="28"/>
          <w:lang w:val="kk-KZ"/>
        </w:rPr>
        <w:t>_____жылға</w:t>
      </w:r>
      <w:proofErr w:type="spellEnd"/>
      <w:r w:rsidRPr="00C83870">
        <w:rPr>
          <w:color w:val="000000"/>
          <w:sz w:val="28"/>
          <w:szCs w:val="28"/>
          <w:lang w:val="kk-KZ"/>
        </w:rPr>
        <w:t xml:space="preserve"> арналған бағдарламасы</w:t>
      </w:r>
    </w:p>
    <w:p w14:paraId="55F56153" w14:textId="77777777"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Жиілігі: жыл сайын</w:t>
      </w:r>
    </w:p>
    <w:p w14:paraId="41A39EF8" w14:textId="77777777"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Есептік кезең: 20 ______ жыл бойынша</w:t>
      </w:r>
    </w:p>
    <w:p w14:paraId="3D166690" w14:textId="297436B6"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 xml:space="preserve">Ақпарат ұсынатын тұлғалар аясы: </w:t>
      </w:r>
      <w:r w:rsidR="001F6D38">
        <w:rPr>
          <w:color w:val="000000"/>
          <w:sz w:val="28"/>
          <w:szCs w:val="28"/>
          <w:lang w:val="kk-KZ"/>
        </w:rPr>
        <w:t xml:space="preserve">пайдалы қатты қазбалар </w:t>
      </w:r>
      <w:r w:rsidRPr="00C83870">
        <w:rPr>
          <w:color w:val="000000"/>
          <w:sz w:val="28"/>
          <w:szCs w:val="28"/>
          <w:lang w:val="kk-KZ"/>
        </w:rPr>
        <w:t>бойы</w:t>
      </w:r>
      <w:r w:rsidR="001F6D38">
        <w:rPr>
          <w:color w:val="000000"/>
          <w:sz w:val="28"/>
          <w:szCs w:val="28"/>
          <w:lang w:val="kk-KZ"/>
        </w:rPr>
        <w:t>нша жер қойнауын пайдаланушылар</w:t>
      </w:r>
    </w:p>
    <w:p w14:paraId="1F696D51" w14:textId="77777777" w:rsidR="00C83870" w:rsidRPr="00C83870" w:rsidRDefault="00C83870" w:rsidP="00C83870">
      <w:pPr>
        <w:spacing w:after="0" w:line="360" w:lineRule="auto"/>
        <w:ind w:firstLine="709"/>
        <w:jc w:val="both"/>
        <w:rPr>
          <w:color w:val="000000"/>
          <w:sz w:val="28"/>
          <w:szCs w:val="28"/>
          <w:lang w:val="kk-KZ"/>
        </w:rPr>
      </w:pPr>
      <w:r w:rsidRPr="00C83870">
        <w:rPr>
          <w:color w:val="000000"/>
          <w:sz w:val="28"/>
          <w:szCs w:val="28"/>
          <w:lang w:val="kk-KZ"/>
        </w:rPr>
        <w:t>Ұсыну мерзімі: 25 (жиырма бесінші) қазаннан кешіктірмей</w:t>
      </w:r>
    </w:p>
    <w:p w14:paraId="2A938F73" w14:textId="77777777" w:rsidR="00C83870" w:rsidRPr="00C83870" w:rsidRDefault="00C83870" w:rsidP="00C83870">
      <w:pPr>
        <w:spacing w:after="0" w:line="240" w:lineRule="auto"/>
        <w:ind w:firstLine="709"/>
        <w:jc w:val="center"/>
        <w:rPr>
          <w:color w:val="000000"/>
          <w:sz w:val="28"/>
          <w:szCs w:val="28"/>
          <w:lang w:val="kk-KZ"/>
        </w:rPr>
      </w:pPr>
    </w:p>
    <w:p w14:paraId="79F2EC24" w14:textId="77777777" w:rsidR="00C83870" w:rsidRPr="00C83870" w:rsidRDefault="00C83870" w:rsidP="00C83870">
      <w:pPr>
        <w:spacing w:after="0" w:line="240" w:lineRule="auto"/>
        <w:ind w:firstLine="709"/>
        <w:jc w:val="center"/>
        <w:rPr>
          <w:color w:val="000000"/>
          <w:sz w:val="28"/>
          <w:szCs w:val="28"/>
          <w:lang w:val="kk-KZ"/>
        </w:rPr>
      </w:pPr>
    </w:p>
    <w:p w14:paraId="775A1836" w14:textId="4E96C9E8" w:rsidR="00C83870" w:rsidRPr="00C83870" w:rsidRDefault="00C83870" w:rsidP="00C83870">
      <w:pPr>
        <w:spacing w:after="0" w:line="240" w:lineRule="auto"/>
        <w:jc w:val="center"/>
        <w:rPr>
          <w:b/>
          <w:bCs/>
          <w:sz w:val="28"/>
          <w:szCs w:val="28"/>
          <w:lang w:val="kk-KZ" w:eastAsia="en-GB"/>
        </w:rPr>
      </w:pPr>
      <w:r w:rsidRPr="00C83870">
        <w:rPr>
          <w:b/>
          <w:bCs/>
          <w:sz w:val="28"/>
          <w:szCs w:val="28"/>
          <w:lang w:val="kk-KZ" w:eastAsia="en-GB"/>
        </w:rPr>
        <w:t xml:space="preserve">Жер қойнауын пайдаланушының ғылыми зерттеулерінің </w:t>
      </w:r>
      <w:proofErr w:type="spellStart"/>
      <w:r w:rsidRPr="00C83870">
        <w:rPr>
          <w:b/>
          <w:bCs/>
          <w:sz w:val="28"/>
          <w:szCs w:val="28"/>
          <w:lang w:val="kk-KZ" w:eastAsia="en-GB"/>
        </w:rPr>
        <w:t>_____жылға</w:t>
      </w:r>
      <w:proofErr w:type="spellEnd"/>
      <w:r w:rsidRPr="00C83870">
        <w:rPr>
          <w:b/>
          <w:bCs/>
          <w:sz w:val="28"/>
          <w:szCs w:val="28"/>
          <w:lang w:val="kk-KZ" w:eastAsia="en-GB"/>
        </w:rPr>
        <w:t xml:space="preserve"> арналған бағдарламасы</w:t>
      </w:r>
    </w:p>
    <w:p w14:paraId="565FC8A0" w14:textId="77777777" w:rsidR="00C83870" w:rsidRPr="00C83870" w:rsidRDefault="00C83870" w:rsidP="00C83870">
      <w:pPr>
        <w:spacing w:after="0" w:line="240" w:lineRule="auto"/>
        <w:ind w:firstLine="709"/>
        <w:jc w:val="center"/>
        <w:rPr>
          <w:b/>
          <w:bCs/>
          <w:sz w:val="28"/>
          <w:szCs w:val="28"/>
          <w:lang w:val="kk-KZ" w:eastAsia="en-GB"/>
        </w:rPr>
      </w:pPr>
    </w:p>
    <w:p w14:paraId="33A08974" w14:textId="77777777" w:rsidR="00C83870" w:rsidRPr="00C83870" w:rsidRDefault="00C83870" w:rsidP="00C83870">
      <w:pPr>
        <w:spacing w:after="0" w:line="240" w:lineRule="auto"/>
        <w:ind w:firstLine="709"/>
        <w:jc w:val="center"/>
        <w:rPr>
          <w:b/>
          <w:bCs/>
          <w:sz w:val="28"/>
          <w:szCs w:val="28"/>
          <w:lang w:val="kk-KZ" w:eastAsia="en-GB"/>
        </w:rPr>
      </w:pPr>
    </w:p>
    <w:tbl>
      <w:tblPr>
        <w:tblW w:w="0" w:type="auto"/>
        <w:tblInd w:w="113" w:type="dxa"/>
        <w:tblLayout w:type="fixed"/>
        <w:tblLook w:val="04A0" w:firstRow="1" w:lastRow="0" w:firstColumn="1" w:lastColumn="0" w:noHBand="0" w:noVBand="1"/>
      </w:tblPr>
      <w:tblGrid>
        <w:gridCol w:w="373"/>
        <w:gridCol w:w="2741"/>
        <w:gridCol w:w="1134"/>
        <w:gridCol w:w="850"/>
        <w:gridCol w:w="993"/>
        <w:gridCol w:w="1134"/>
        <w:gridCol w:w="1134"/>
        <w:gridCol w:w="1417"/>
      </w:tblGrid>
      <w:tr w:rsidR="00C83870" w:rsidRPr="00CB57C0" w14:paraId="2F7E49EE" w14:textId="77777777" w:rsidTr="00C539B1">
        <w:trPr>
          <w:trHeight w:val="1440"/>
        </w:trPr>
        <w:tc>
          <w:tcPr>
            <w:tcW w:w="3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ED20" w14:textId="77777777" w:rsidR="00C83870" w:rsidRPr="00C83870" w:rsidRDefault="00C83870" w:rsidP="00C83870">
            <w:pPr>
              <w:spacing w:after="0" w:line="240" w:lineRule="auto"/>
              <w:rPr>
                <w:b/>
                <w:bCs/>
                <w:color w:val="000000"/>
                <w:sz w:val="28"/>
                <w:szCs w:val="28"/>
                <w:lang w:val="kk-KZ" w:eastAsia="ru-RU"/>
              </w:rPr>
            </w:pPr>
            <w:r w:rsidRPr="00C83870">
              <w:rPr>
                <w:b/>
                <w:bCs/>
                <w:color w:val="000000"/>
                <w:sz w:val="28"/>
                <w:szCs w:val="28"/>
                <w:lang w:val="kk-KZ" w:eastAsia="ru-RU"/>
              </w:rPr>
              <w:t xml:space="preserve">№ </w:t>
            </w:r>
            <w:r w:rsidRPr="00C83870">
              <w:rPr>
                <w:b/>
                <w:bCs/>
                <w:color w:val="000000"/>
                <w:sz w:val="28"/>
                <w:szCs w:val="28"/>
                <w:lang w:val="kk-KZ" w:eastAsia="ru-RU"/>
              </w:rPr>
              <w:br/>
            </w:r>
            <w:proofErr w:type="spellStart"/>
            <w:r w:rsidRPr="00C83870">
              <w:rPr>
                <w:b/>
                <w:bCs/>
                <w:color w:val="000000"/>
                <w:sz w:val="28"/>
                <w:szCs w:val="28"/>
                <w:lang w:val="kk-KZ" w:eastAsia="ru-RU"/>
              </w:rPr>
              <w:t>р/с</w:t>
            </w:r>
            <w:proofErr w:type="spellEnd"/>
          </w:p>
        </w:tc>
        <w:tc>
          <w:tcPr>
            <w:tcW w:w="2741" w:type="dxa"/>
            <w:tcBorders>
              <w:top w:val="single" w:sz="4" w:space="0" w:color="auto"/>
              <w:left w:val="nil"/>
              <w:bottom w:val="single" w:sz="4" w:space="0" w:color="auto"/>
              <w:right w:val="single" w:sz="4" w:space="0" w:color="auto"/>
            </w:tcBorders>
            <w:shd w:val="clear" w:color="auto" w:fill="auto"/>
            <w:noWrap/>
            <w:vAlign w:val="center"/>
            <w:hideMark/>
          </w:tcPr>
          <w:p w14:paraId="3426B121"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Ғылыми зерттеудің атауы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6603EC"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 xml:space="preserve">Орындау мерзімдері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B152C5"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Мақсат</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64C127D4"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Аннотация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21EF2B"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Өзектілік</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E127D3"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Күтілетін нәтижелер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1C1B65F" w14:textId="77777777" w:rsidR="00C83870" w:rsidRPr="00C83870" w:rsidRDefault="00C83870" w:rsidP="00C83870">
            <w:pPr>
              <w:spacing w:after="0" w:line="240" w:lineRule="auto"/>
              <w:jc w:val="center"/>
              <w:rPr>
                <w:b/>
                <w:bCs/>
                <w:color w:val="000000"/>
                <w:sz w:val="28"/>
                <w:szCs w:val="28"/>
                <w:lang w:val="kk-KZ" w:eastAsia="ru-RU"/>
              </w:rPr>
            </w:pPr>
            <w:r w:rsidRPr="00C83870">
              <w:rPr>
                <w:b/>
                <w:bCs/>
                <w:color w:val="000000"/>
                <w:sz w:val="28"/>
                <w:szCs w:val="28"/>
                <w:lang w:val="kk-KZ" w:eastAsia="ru-RU"/>
              </w:rPr>
              <w:t>Болжалды құны және іске асыру жоспары</w:t>
            </w:r>
          </w:p>
        </w:tc>
      </w:tr>
      <w:tr w:rsidR="00C83870" w:rsidRPr="00C83870" w14:paraId="2761171F" w14:textId="77777777" w:rsidTr="00C539B1">
        <w:trPr>
          <w:trHeight w:val="300"/>
        </w:trPr>
        <w:tc>
          <w:tcPr>
            <w:tcW w:w="373" w:type="dxa"/>
            <w:tcBorders>
              <w:top w:val="nil"/>
              <w:left w:val="single" w:sz="4" w:space="0" w:color="auto"/>
              <w:bottom w:val="single" w:sz="4" w:space="0" w:color="auto"/>
              <w:right w:val="single" w:sz="4" w:space="0" w:color="auto"/>
            </w:tcBorders>
            <w:shd w:val="clear" w:color="auto" w:fill="auto"/>
            <w:noWrap/>
            <w:vAlign w:val="center"/>
            <w:hideMark/>
          </w:tcPr>
          <w:p w14:paraId="1AE70D33" w14:textId="77777777" w:rsidR="00C83870" w:rsidRPr="00C83870" w:rsidRDefault="00C83870" w:rsidP="00C83870">
            <w:pPr>
              <w:spacing w:after="0" w:line="240" w:lineRule="auto"/>
              <w:ind w:left="-589" w:firstLine="709"/>
              <w:rPr>
                <w:color w:val="000000"/>
                <w:sz w:val="28"/>
                <w:szCs w:val="28"/>
                <w:lang w:val="kk-KZ" w:eastAsia="ru-RU"/>
              </w:rPr>
            </w:pPr>
            <w:r w:rsidRPr="00C83870">
              <w:rPr>
                <w:color w:val="000000"/>
                <w:sz w:val="28"/>
                <w:szCs w:val="28"/>
                <w:lang w:val="kk-KZ" w:eastAsia="ru-RU"/>
              </w:rPr>
              <w:lastRenderedPageBreak/>
              <w:t>1</w:t>
            </w:r>
          </w:p>
        </w:tc>
        <w:tc>
          <w:tcPr>
            <w:tcW w:w="2741" w:type="dxa"/>
            <w:tcBorders>
              <w:top w:val="nil"/>
              <w:left w:val="nil"/>
              <w:bottom w:val="single" w:sz="4" w:space="0" w:color="auto"/>
              <w:right w:val="single" w:sz="4" w:space="0" w:color="auto"/>
            </w:tcBorders>
            <w:shd w:val="clear" w:color="auto" w:fill="auto"/>
            <w:noWrap/>
            <w:vAlign w:val="center"/>
            <w:hideMark/>
          </w:tcPr>
          <w:p w14:paraId="2CF219EC"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2</w:t>
            </w:r>
          </w:p>
        </w:tc>
        <w:tc>
          <w:tcPr>
            <w:tcW w:w="1134" w:type="dxa"/>
            <w:tcBorders>
              <w:top w:val="nil"/>
              <w:left w:val="nil"/>
              <w:bottom w:val="single" w:sz="4" w:space="0" w:color="auto"/>
              <w:right w:val="single" w:sz="4" w:space="0" w:color="auto"/>
            </w:tcBorders>
            <w:shd w:val="clear" w:color="auto" w:fill="auto"/>
            <w:noWrap/>
            <w:vAlign w:val="center"/>
          </w:tcPr>
          <w:p w14:paraId="5ED935A5"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3</w:t>
            </w:r>
          </w:p>
        </w:tc>
        <w:tc>
          <w:tcPr>
            <w:tcW w:w="850" w:type="dxa"/>
            <w:tcBorders>
              <w:top w:val="nil"/>
              <w:left w:val="nil"/>
              <w:bottom w:val="single" w:sz="4" w:space="0" w:color="auto"/>
              <w:right w:val="single" w:sz="4" w:space="0" w:color="auto"/>
            </w:tcBorders>
            <w:shd w:val="clear" w:color="auto" w:fill="auto"/>
            <w:noWrap/>
            <w:vAlign w:val="center"/>
          </w:tcPr>
          <w:p w14:paraId="4DEBDCA6"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4</w:t>
            </w:r>
          </w:p>
        </w:tc>
        <w:tc>
          <w:tcPr>
            <w:tcW w:w="993" w:type="dxa"/>
            <w:tcBorders>
              <w:top w:val="nil"/>
              <w:left w:val="nil"/>
              <w:bottom w:val="single" w:sz="4" w:space="0" w:color="auto"/>
              <w:right w:val="single" w:sz="4" w:space="0" w:color="auto"/>
            </w:tcBorders>
            <w:shd w:val="clear" w:color="auto" w:fill="auto"/>
            <w:noWrap/>
            <w:vAlign w:val="center"/>
          </w:tcPr>
          <w:p w14:paraId="6C7CA0BF"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5</w:t>
            </w:r>
          </w:p>
        </w:tc>
        <w:tc>
          <w:tcPr>
            <w:tcW w:w="1134" w:type="dxa"/>
            <w:tcBorders>
              <w:top w:val="nil"/>
              <w:left w:val="nil"/>
              <w:bottom w:val="single" w:sz="4" w:space="0" w:color="auto"/>
              <w:right w:val="single" w:sz="4" w:space="0" w:color="auto"/>
            </w:tcBorders>
            <w:shd w:val="clear" w:color="auto" w:fill="auto"/>
            <w:noWrap/>
            <w:vAlign w:val="center"/>
          </w:tcPr>
          <w:p w14:paraId="042FB46E"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6</w:t>
            </w:r>
          </w:p>
        </w:tc>
        <w:tc>
          <w:tcPr>
            <w:tcW w:w="1134" w:type="dxa"/>
            <w:tcBorders>
              <w:top w:val="nil"/>
              <w:left w:val="nil"/>
              <w:bottom w:val="single" w:sz="4" w:space="0" w:color="auto"/>
              <w:right w:val="single" w:sz="4" w:space="0" w:color="auto"/>
            </w:tcBorders>
            <w:shd w:val="clear" w:color="auto" w:fill="auto"/>
            <w:noWrap/>
            <w:vAlign w:val="center"/>
          </w:tcPr>
          <w:p w14:paraId="352988F3"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7</w:t>
            </w:r>
          </w:p>
        </w:tc>
        <w:tc>
          <w:tcPr>
            <w:tcW w:w="1417" w:type="dxa"/>
            <w:tcBorders>
              <w:top w:val="nil"/>
              <w:left w:val="nil"/>
              <w:bottom w:val="single" w:sz="4" w:space="0" w:color="auto"/>
              <w:right w:val="single" w:sz="4" w:space="0" w:color="auto"/>
            </w:tcBorders>
            <w:shd w:val="clear" w:color="auto" w:fill="auto"/>
            <w:noWrap/>
            <w:vAlign w:val="center"/>
          </w:tcPr>
          <w:p w14:paraId="15779378" w14:textId="77777777" w:rsidR="00C83870" w:rsidRPr="00C83870" w:rsidRDefault="00C83870" w:rsidP="00C83870">
            <w:pPr>
              <w:spacing w:after="0" w:line="240" w:lineRule="auto"/>
              <w:ind w:left="-589" w:firstLine="709"/>
              <w:jc w:val="center"/>
              <w:rPr>
                <w:color w:val="000000"/>
                <w:sz w:val="28"/>
                <w:szCs w:val="28"/>
                <w:lang w:val="kk-KZ" w:eastAsia="ru-RU"/>
              </w:rPr>
            </w:pPr>
            <w:r w:rsidRPr="00C83870">
              <w:rPr>
                <w:color w:val="000000"/>
                <w:sz w:val="28"/>
                <w:szCs w:val="28"/>
                <w:lang w:val="kk-KZ" w:eastAsia="ru-RU"/>
              </w:rPr>
              <w:t>8</w:t>
            </w:r>
          </w:p>
        </w:tc>
      </w:tr>
      <w:tr w:rsidR="00C83870" w:rsidRPr="00C83870" w14:paraId="05F1B9DE" w14:textId="77777777" w:rsidTr="00C539B1">
        <w:trPr>
          <w:trHeight w:val="300"/>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0C066" w14:textId="77777777" w:rsidR="00C83870" w:rsidRPr="00C83870" w:rsidRDefault="00C83870" w:rsidP="00C83870">
            <w:pPr>
              <w:spacing w:after="0" w:line="240" w:lineRule="auto"/>
              <w:ind w:firstLine="709"/>
              <w:jc w:val="center"/>
              <w:rPr>
                <w:color w:val="000000"/>
                <w:sz w:val="28"/>
                <w:szCs w:val="28"/>
                <w:lang w:val="kk-KZ" w:eastAsia="ru-RU"/>
              </w:rPr>
            </w:pPr>
          </w:p>
        </w:tc>
        <w:tc>
          <w:tcPr>
            <w:tcW w:w="2741" w:type="dxa"/>
            <w:tcBorders>
              <w:top w:val="single" w:sz="4" w:space="0" w:color="auto"/>
              <w:left w:val="nil"/>
              <w:bottom w:val="single" w:sz="4" w:space="0" w:color="auto"/>
              <w:right w:val="single" w:sz="4" w:space="0" w:color="auto"/>
            </w:tcBorders>
            <w:shd w:val="clear" w:color="auto" w:fill="auto"/>
            <w:noWrap/>
            <w:vAlign w:val="center"/>
          </w:tcPr>
          <w:p w14:paraId="47A1F57A" w14:textId="77777777" w:rsidR="00C83870" w:rsidRPr="00C83870" w:rsidRDefault="00C83870" w:rsidP="00C83870">
            <w:pPr>
              <w:spacing w:after="0" w:line="240" w:lineRule="auto"/>
              <w:ind w:firstLine="709"/>
              <w:jc w:val="center"/>
              <w:rPr>
                <w:color w:val="000000"/>
                <w:sz w:val="28"/>
                <w:szCs w:val="28"/>
                <w:lang w:val="kk-KZ"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531CCB" w14:textId="77777777" w:rsidR="00C83870" w:rsidRPr="00C83870" w:rsidRDefault="00C83870" w:rsidP="00C83870">
            <w:pPr>
              <w:spacing w:after="0" w:line="240" w:lineRule="auto"/>
              <w:ind w:firstLine="709"/>
              <w:jc w:val="center"/>
              <w:rPr>
                <w:color w:val="000000"/>
                <w:sz w:val="28"/>
                <w:szCs w:val="28"/>
                <w:lang w:val="kk-KZ" w:eastAsia="ru-RU"/>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84588F" w14:textId="77777777" w:rsidR="00C83870" w:rsidRPr="00C83870" w:rsidRDefault="00C83870" w:rsidP="00C83870">
            <w:pPr>
              <w:spacing w:after="0" w:line="240" w:lineRule="auto"/>
              <w:ind w:firstLine="709"/>
              <w:jc w:val="center"/>
              <w:rPr>
                <w:color w:val="000000"/>
                <w:sz w:val="28"/>
                <w:szCs w:val="28"/>
                <w:lang w:val="kk-KZ"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646445C" w14:textId="77777777" w:rsidR="00C83870" w:rsidRPr="00C83870" w:rsidRDefault="00C83870" w:rsidP="00C83870">
            <w:pPr>
              <w:spacing w:after="0" w:line="240" w:lineRule="auto"/>
              <w:ind w:firstLine="709"/>
              <w:jc w:val="center"/>
              <w:rPr>
                <w:color w:val="000000"/>
                <w:sz w:val="28"/>
                <w:szCs w:val="28"/>
                <w:lang w:val="kk-KZ"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B9522A" w14:textId="77777777" w:rsidR="00C83870" w:rsidRPr="00C83870" w:rsidRDefault="00C83870" w:rsidP="00C83870">
            <w:pPr>
              <w:spacing w:after="0" w:line="240" w:lineRule="auto"/>
              <w:ind w:firstLine="709"/>
              <w:jc w:val="center"/>
              <w:rPr>
                <w:color w:val="000000"/>
                <w:sz w:val="28"/>
                <w:szCs w:val="28"/>
                <w:lang w:val="kk-KZ"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91FFCF" w14:textId="77777777" w:rsidR="00C83870" w:rsidRPr="00C83870" w:rsidRDefault="00C83870" w:rsidP="00C83870">
            <w:pPr>
              <w:spacing w:after="0" w:line="240" w:lineRule="auto"/>
              <w:ind w:firstLine="709"/>
              <w:jc w:val="center"/>
              <w:rPr>
                <w:color w:val="000000"/>
                <w:sz w:val="28"/>
                <w:szCs w:val="28"/>
                <w:lang w:val="kk-KZ"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C0F6710" w14:textId="77777777" w:rsidR="00C83870" w:rsidRPr="00C83870" w:rsidRDefault="00C83870" w:rsidP="00C83870">
            <w:pPr>
              <w:spacing w:after="0" w:line="240" w:lineRule="auto"/>
              <w:ind w:firstLine="709"/>
              <w:jc w:val="center"/>
              <w:rPr>
                <w:color w:val="000000"/>
                <w:sz w:val="28"/>
                <w:szCs w:val="28"/>
                <w:lang w:val="kk-KZ" w:eastAsia="ru-RU"/>
              </w:rPr>
            </w:pPr>
          </w:p>
        </w:tc>
      </w:tr>
    </w:tbl>
    <w:p w14:paraId="25742017" w14:textId="77777777" w:rsidR="00C83870" w:rsidRDefault="00C83870" w:rsidP="00C83870">
      <w:pPr>
        <w:spacing w:after="0" w:line="240" w:lineRule="auto"/>
        <w:ind w:firstLine="709"/>
        <w:jc w:val="center"/>
        <w:rPr>
          <w:b/>
          <w:bCs/>
          <w:sz w:val="28"/>
          <w:szCs w:val="28"/>
          <w:lang w:val="kk-KZ" w:eastAsia="en-GB"/>
        </w:rPr>
      </w:pPr>
    </w:p>
    <w:p w14:paraId="27D7A11D" w14:textId="77777777" w:rsidR="000B3096" w:rsidRPr="00C83870" w:rsidRDefault="000B3096" w:rsidP="00C83870">
      <w:pPr>
        <w:spacing w:after="0" w:line="240" w:lineRule="auto"/>
        <w:ind w:firstLine="709"/>
        <w:jc w:val="center"/>
        <w:rPr>
          <w:b/>
          <w:bCs/>
          <w:sz w:val="28"/>
          <w:szCs w:val="28"/>
          <w:lang w:val="kk-KZ" w:eastAsia="en-GB"/>
        </w:rPr>
      </w:pPr>
    </w:p>
    <w:p w14:paraId="72FFCCCC"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 xml:space="preserve">Атауы ______________________     </w:t>
      </w:r>
    </w:p>
    <w:p w14:paraId="5A60A206"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Мекенжайы__________________</w:t>
      </w:r>
    </w:p>
    <w:p w14:paraId="48349A05"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Телефон _____________________</w:t>
      </w:r>
    </w:p>
    <w:p w14:paraId="2505837D"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Электрондық пошта мекенжайы _______________________</w:t>
      </w:r>
    </w:p>
    <w:p w14:paraId="5F922BCC"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Орындаушы _____________________________________       _______________</w:t>
      </w:r>
    </w:p>
    <w:p w14:paraId="05A725B4"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 xml:space="preserve">                     тегі, аты және әкесінің аты (бар болса)                  қолы, телефоны</w:t>
      </w:r>
    </w:p>
    <w:p w14:paraId="785E0FC7" w14:textId="77777777" w:rsidR="00C83870" w:rsidRPr="00C83870" w:rsidRDefault="00C83870" w:rsidP="00C83870">
      <w:pPr>
        <w:spacing w:after="0"/>
        <w:ind w:left="142"/>
        <w:rPr>
          <w:color w:val="000000"/>
          <w:sz w:val="28"/>
          <w:szCs w:val="28"/>
          <w:lang w:val="kk-KZ"/>
        </w:rPr>
      </w:pPr>
    </w:p>
    <w:p w14:paraId="4B9037A2"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Басшы немесе оның міндеттерін атқаратын тұлға</w:t>
      </w:r>
    </w:p>
    <w:p w14:paraId="76B322E1"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 xml:space="preserve">_________________________________________________       _______________                 </w:t>
      </w:r>
    </w:p>
    <w:p w14:paraId="514E1A8E" w14:textId="77777777" w:rsidR="00C83870" w:rsidRPr="00C83870" w:rsidRDefault="00C83870" w:rsidP="00C83870">
      <w:pPr>
        <w:spacing w:after="0"/>
        <w:ind w:left="142"/>
        <w:rPr>
          <w:color w:val="000000"/>
          <w:sz w:val="28"/>
          <w:szCs w:val="28"/>
          <w:lang w:val="kk-KZ"/>
        </w:rPr>
      </w:pPr>
      <w:r w:rsidRPr="00C83870">
        <w:rPr>
          <w:color w:val="000000"/>
          <w:sz w:val="28"/>
          <w:szCs w:val="28"/>
          <w:lang w:val="kk-KZ"/>
        </w:rPr>
        <w:t xml:space="preserve">            тегі, аты және әкесінің аты (бар болса)                                    қолы</w:t>
      </w:r>
    </w:p>
    <w:p w14:paraId="3C5DAD80" w14:textId="77777777" w:rsidR="00C83870" w:rsidRPr="00C83870" w:rsidRDefault="00C83870" w:rsidP="00C83870">
      <w:pPr>
        <w:spacing w:after="0"/>
        <w:ind w:left="142"/>
        <w:rPr>
          <w:color w:val="000000"/>
          <w:sz w:val="28"/>
          <w:szCs w:val="28"/>
          <w:lang w:val="kk-KZ"/>
        </w:rPr>
      </w:pPr>
    </w:p>
    <w:p w14:paraId="70D5E143" w14:textId="09B984B4" w:rsidR="00C83870" w:rsidRPr="00C83870" w:rsidRDefault="00C83870" w:rsidP="00C83870">
      <w:pPr>
        <w:shd w:val="clear" w:color="auto" w:fill="FFFFFF"/>
        <w:spacing w:after="0" w:line="240" w:lineRule="auto"/>
        <w:jc w:val="center"/>
        <w:textAlignment w:val="baseline"/>
        <w:rPr>
          <w:b/>
          <w:sz w:val="28"/>
          <w:szCs w:val="28"/>
          <w:lang w:val="kk-KZ"/>
        </w:rPr>
      </w:pPr>
      <w:r w:rsidRPr="00C83870">
        <w:rPr>
          <w:b/>
          <w:sz w:val="28"/>
          <w:szCs w:val="28"/>
          <w:lang w:val="kk-KZ"/>
        </w:rPr>
        <w:t xml:space="preserve">«Жер қойнауын пайдаланушының </w:t>
      </w:r>
      <w:proofErr w:type="spellStart"/>
      <w:r w:rsidRPr="00C83870">
        <w:rPr>
          <w:b/>
          <w:sz w:val="28"/>
          <w:szCs w:val="28"/>
          <w:lang w:val="kk-KZ"/>
        </w:rPr>
        <w:t>_____жылға</w:t>
      </w:r>
      <w:proofErr w:type="spellEnd"/>
      <w:r w:rsidRPr="00C83870">
        <w:rPr>
          <w:b/>
          <w:sz w:val="28"/>
          <w:szCs w:val="28"/>
          <w:lang w:val="kk-KZ"/>
        </w:rPr>
        <w:t xml:space="preserve"> арналған ғылыми зерттеулер бағдарламасын» толтыру бойынша түсініктеме</w:t>
      </w:r>
    </w:p>
    <w:p w14:paraId="582FB868" w14:textId="77777777" w:rsidR="00C83870" w:rsidRPr="00C83870" w:rsidRDefault="00C83870" w:rsidP="00C83870">
      <w:pPr>
        <w:shd w:val="clear" w:color="auto" w:fill="FFFFFF"/>
        <w:spacing w:after="0" w:line="240" w:lineRule="auto"/>
        <w:ind w:firstLine="709"/>
        <w:jc w:val="both"/>
        <w:textAlignment w:val="baseline"/>
        <w:rPr>
          <w:b/>
          <w:sz w:val="28"/>
          <w:szCs w:val="28"/>
          <w:lang w:val="kk-KZ"/>
        </w:rPr>
      </w:pPr>
    </w:p>
    <w:p w14:paraId="39C24B5E"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1. 1-бағанда жұмыстың реттік нөмірі көрсетіледі;</w:t>
      </w:r>
    </w:p>
    <w:p w14:paraId="6DD229F7"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2. 2-бағанда ғылыми зерттеу жобасының атауы, ғылыми зерттеу жобасының қысқаша мәні көрсетіледі;</w:t>
      </w:r>
    </w:p>
    <w:p w14:paraId="32A0DA3F"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 xml:space="preserve">3. 3-бағанда ғылыми зерттеу жобасының басталған күні – аяқталған күні көрсетіледі; </w:t>
      </w:r>
    </w:p>
    <w:p w14:paraId="5FE183EB"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4. 4-бағанда ғылыми зерттеу жобасының мақсаты көрсетіледі. Бағдарламаның тақырыбына сәйкес қол жеткізуге болатын және жобаны іске асыру нәтижесінде күтілетін шешімнің сипатын көрсететін қысқаша және нақты баяндалады;</w:t>
      </w:r>
    </w:p>
    <w:p w14:paraId="698EB0D3"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5. 5-бағанда ғылыми зерттеу жобасының жалпы пайымы, орта мерзімді және ұзақ мерзімді нәтижелері көрсетіледі. Аннотация мына сұрақтарға жауап береді: сіз қандай мәселелерді шешесіз, ұсынылған шешімнің жаңалығы қандай, алынған нәтижелер кімге пайдалы болады;</w:t>
      </w:r>
    </w:p>
    <w:p w14:paraId="2222826B"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 xml:space="preserve">6. 6-бағанда ғылыми зерттеу жобасының өзектілігі, ғылыми зерттеу жобасының </w:t>
      </w:r>
      <w:proofErr w:type="spellStart"/>
      <w:r w:rsidRPr="00C83870">
        <w:rPr>
          <w:sz w:val="28"/>
          <w:szCs w:val="28"/>
          <w:lang w:val="kk-KZ"/>
        </w:rPr>
        <w:t>кемшіліктері/артықшылықтары</w:t>
      </w:r>
      <w:proofErr w:type="spellEnd"/>
      <w:r w:rsidRPr="00C83870">
        <w:rPr>
          <w:sz w:val="28"/>
          <w:szCs w:val="28"/>
          <w:lang w:val="kk-KZ"/>
        </w:rPr>
        <w:t>, ғылыми зерттеу жобасы шешуге бағытталған қазіргі проблема көрсетіледі.</w:t>
      </w:r>
    </w:p>
    <w:p w14:paraId="20F20EB3"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t xml:space="preserve">7. 7-бағанда ғылыми зерттеу жобасын іске асырудың негізгі тікелей (қандай жұмыстар жүргізіледі) және жанама (ғылыми зерттеу жобасын іске асыру неге алып келеді) нәтижелері көрсетіледі. Әсерді өлшеу үшін қандай көрсеткіштер пайдаланылады, қысқа мерзімді, орта мерзімді және ұзақ мерзімді келешекте осы ғылыми зерттеу жобасының (тікелей немесе жанама) әсер ету ауқымы қандай, ғылыми зерттеу жобасын іске асыру неге әкеледі. </w:t>
      </w:r>
    </w:p>
    <w:p w14:paraId="012ABBFA" w14:textId="77777777" w:rsidR="00C83870" w:rsidRPr="00C83870" w:rsidRDefault="00C83870" w:rsidP="00C83870">
      <w:pPr>
        <w:shd w:val="clear" w:color="auto" w:fill="FFFFFF"/>
        <w:spacing w:after="0" w:line="240" w:lineRule="auto"/>
        <w:ind w:firstLine="709"/>
        <w:jc w:val="both"/>
        <w:textAlignment w:val="baseline"/>
        <w:rPr>
          <w:sz w:val="28"/>
          <w:szCs w:val="28"/>
          <w:lang w:val="kk-KZ"/>
        </w:rPr>
      </w:pPr>
      <w:r w:rsidRPr="00C83870">
        <w:rPr>
          <w:sz w:val="28"/>
          <w:szCs w:val="28"/>
          <w:lang w:val="kk-KZ"/>
        </w:rPr>
        <w:lastRenderedPageBreak/>
        <w:t>8. 8-бағанда әрбір іс-шараның болжалды құны, сондай-ақ ұсынылатын қаржыландыру жоспары көрсетіледі.</w:t>
      </w:r>
    </w:p>
    <w:p w14:paraId="1B67A697" w14:textId="2A04B514" w:rsidR="00F16D81" w:rsidRPr="00DD29BB" w:rsidRDefault="00F16D81" w:rsidP="00C83870">
      <w:pPr>
        <w:spacing w:after="0" w:line="240" w:lineRule="auto"/>
        <w:ind w:firstLine="709"/>
        <w:jc w:val="both"/>
        <w:rPr>
          <w:color w:val="000000"/>
          <w:sz w:val="28"/>
          <w:szCs w:val="28"/>
          <w:lang w:val="kk-KZ"/>
        </w:rPr>
      </w:pPr>
    </w:p>
    <w:sectPr w:rsidR="00F16D81" w:rsidRPr="00DD29BB" w:rsidSect="00D03400">
      <w:headerReference w:type="default" r:id="rId9"/>
      <w:pgSz w:w="11907" w:h="16839" w:code="9"/>
      <w:pgMar w:top="1418" w:right="851"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8CF23" w14:textId="77777777" w:rsidR="00484D17" w:rsidRDefault="00484D17" w:rsidP="000268EC">
      <w:pPr>
        <w:spacing w:after="0" w:line="240" w:lineRule="auto"/>
      </w:pPr>
      <w:r>
        <w:separator/>
      </w:r>
    </w:p>
  </w:endnote>
  <w:endnote w:type="continuationSeparator" w:id="0">
    <w:p w14:paraId="7426BDD1" w14:textId="77777777" w:rsidR="00484D17" w:rsidRDefault="00484D17" w:rsidP="00026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7F0F5" w14:textId="77777777" w:rsidR="00484D17" w:rsidRDefault="00484D17" w:rsidP="000268EC">
      <w:pPr>
        <w:spacing w:after="0" w:line="240" w:lineRule="auto"/>
      </w:pPr>
      <w:r>
        <w:separator/>
      </w:r>
    </w:p>
  </w:footnote>
  <w:footnote w:type="continuationSeparator" w:id="0">
    <w:p w14:paraId="44C4F965" w14:textId="77777777" w:rsidR="00484D17" w:rsidRDefault="00484D17" w:rsidP="000268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093924"/>
      <w:docPartObj>
        <w:docPartGallery w:val="Page Numbers (Top of Page)"/>
        <w:docPartUnique/>
      </w:docPartObj>
    </w:sdtPr>
    <w:sdtEndPr/>
    <w:sdtContent>
      <w:p w14:paraId="433CD78D" w14:textId="7623E4BD" w:rsidR="009A5C14" w:rsidRPr="000B3266" w:rsidRDefault="000B3266" w:rsidP="000B3266">
        <w:pPr>
          <w:pStyle w:val="a4"/>
          <w:jc w:val="center"/>
        </w:pPr>
        <w:r>
          <w:fldChar w:fldCharType="begin"/>
        </w:r>
        <w:r>
          <w:instrText>PAGE   \* MERGEFORMAT</w:instrText>
        </w:r>
        <w:r>
          <w:fldChar w:fldCharType="separate"/>
        </w:r>
        <w:r w:rsidR="00CB57C0" w:rsidRPr="00CB57C0">
          <w:rPr>
            <w:noProof/>
            <w:lang w:val="ru-RU"/>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245"/>
    <w:multiLevelType w:val="hybridMultilevel"/>
    <w:tmpl w:val="5642A77C"/>
    <w:lvl w:ilvl="0" w:tplc="1DACD0AE">
      <w:start w:val="12"/>
      <w:numFmt w:val="decimal"/>
      <w:lvlText w:val="%1)"/>
      <w:lvlJc w:val="left"/>
      <w:pPr>
        <w:ind w:left="674" w:hanging="39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1385EF3"/>
    <w:multiLevelType w:val="hybridMultilevel"/>
    <w:tmpl w:val="DFD2FDCC"/>
    <w:lvl w:ilvl="0" w:tplc="EE54BF3C">
      <w:start w:val="12"/>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53322E"/>
    <w:multiLevelType w:val="hybridMultilevel"/>
    <w:tmpl w:val="82CC5D6E"/>
    <w:lvl w:ilvl="0" w:tplc="9B742E96">
      <w:start w:val="13"/>
      <w:numFmt w:val="decimal"/>
      <w:lvlText w:val="%1)"/>
      <w:lvlJc w:val="left"/>
      <w:pPr>
        <w:ind w:left="1458" w:hanging="39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74E6947"/>
    <w:multiLevelType w:val="hybridMultilevel"/>
    <w:tmpl w:val="7DE4FC7E"/>
    <w:lvl w:ilvl="0" w:tplc="74D4871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nsid w:val="238E3B8D"/>
    <w:multiLevelType w:val="hybridMultilevel"/>
    <w:tmpl w:val="534CEEAE"/>
    <w:lvl w:ilvl="0" w:tplc="8244F610">
      <w:start w:val="7"/>
      <w:numFmt w:val="decimal"/>
      <w:lvlText w:val="%1)"/>
      <w:lvlJc w:val="left"/>
      <w:pPr>
        <w:ind w:left="501"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E07064F"/>
    <w:multiLevelType w:val="hybridMultilevel"/>
    <w:tmpl w:val="2124DFE2"/>
    <w:lvl w:ilvl="0" w:tplc="AB72C174">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1F5088"/>
    <w:multiLevelType w:val="hybridMultilevel"/>
    <w:tmpl w:val="0C9E783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9475B8"/>
    <w:multiLevelType w:val="hybridMultilevel"/>
    <w:tmpl w:val="C3842928"/>
    <w:lvl w:ilvl="0" w:tplc="5344D62A">
      <w:start w:val="12"/>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9E7397"/>
    <w:multiLevelType w:val="hybridMultilevel"/>
    <w:tmpl w:val="C2DCECE0"/>
    <w:lvl w:ilvl="0" w:tplc="F14E05BE">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427127"/>
    <w:multiLevelType w:val="hybridMultilevel"/>
    <w:tmpl w:val="7ACA34B0"/>
    <w:lvl w:ilvl="0" w:tplc="74C045BA">
      <w:start w:val="13"/>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C1709F"/>
    <w:multiLevelType w:val="hybridMultilevel"/>
    <w:tmpl w:val="1C6CD4D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905797"/>
    <w:multiLevelType w:val="hybridMultilevel"/>
    <w:tmpl w:val="04300484"/>
    <w:lvl w:ilvl="0" w:tplc="20A264C2">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74DA1184"/>
    <w:multiLevelType w:val="hybridMultilevel"/>
    <w:tmpl w:val="534CEEAE"/>
    <w:lvl w:ilvl="0" w:tplc="8244F610">
      <w:start w:val="7"/>
      <w:numFmt w:val="decimal"/>
      <w:lvlText w:val="%1)"/>
      <w:lvlJc w:val="left"/>
      <w:pPr>
        <w:ind w:left="502" w:hanging="360"/>
      </w:pPr>
      <w:rPr>
        <w:rFonts w:hint="default"/>
      </w:rPr>
    </w:lvl>
    <w:lvl w:ilvl="1" w:tplc="04190019">
      <w:start w:val="1"/>
      <w:numFmt w:val="lowerLetter"/>
      <w:lvlText w:val="%2."/>
      <w:lvlJc w:val="left"/>
      <w:pPr>
        <w:ind w:left="2161" w:hanging="360"/>
      </w:pPr>
    </w:lvl>
    <w:lvl w:ilvl="2" w:tplc="0419001B" w:tentative="1">
      <w:start w:val="1"/>
      <w:numFmt w:val="lowerRoman"/>
      <w:lvlText w:val="%3."/>
      <w:lvlJc w:val="right"/>
      <w:pPr>
        <w:ind w:left="2881" w:hanging="180"/>
      </w:pPr>
    </w:lvl>
    <w:lvl w:ilvl="3" w:tplc="0419000F" w:tentative="1">
      <w:start w:val="1"/>
      <w:numFmt w:val="decimal"/>
      <w:lvlText w:val="%4."/>
      <w:lvlJc w:val="left"/>
      <w:pPr>
        <w:ind w:left="3601" w:hanging="360"/>
      </w:pPr>
    </w:lvl>
    <w:lvl w:ilvl="4" w:tplc="04190019" w:tentative="1">
      <w:start w:val="1"/>
      <w:numFmt w:val="lowerLetter"/>
      <w:lvlText w:val="%5."/>
      <w:lvlJc w:val="left"/>
      <w:pPr>
        <w:ind w:left="4321" w:hanging="360"/>
      </w:pPr>
    </w:lvl>
    <w:lvl w:ilvl="5" w:tplc="0419001B" w:tentative="1">
      <w:start w:val="1"/>
      <w:numFmt w:val="lowerRoman"/>
      <w:lvlText w:val="%6."/>
      <w:lvlJc w:val="right"/>
      <w:pPr>
        <w:ind w:left="5041" w:hanging="180"/>
      </w:pPr>
    </w:lvl>
    <w:lvl w:ilvl="6" w:tplc="0419000F" w:tentative="1">
      <w:start w:val="1"/>
      <w:numFmt w:val="decimal"/>
      <w:lvlText w:val="%7."/>
      <w:lvlJc w:val="left"/>
      <w:pPr>
        <w:ind w:left="5761" w:hanging="360"/>
      </w:pPr>
    </w:lvl>
    <w:lvl w:ilvl="7" w:tplc="04190019" w:tentative="1">
      <w:start w:val="1"/>
      <w:numFmt w:val="lowerLetter"/>
      <w:lvlText w:val="%8."/>
      <w:lvlJc w:val="left"/>
      <w:pPr>
        <w:ind w:left="6481" w:hanging="360"/>
      </w:pPr>
    </w:lvl>
    <w:lvl w:ilvl="8" w:tplc="0419001B" w:tentative="1">
      <w:start w:val="1"/>
      <w:numFmt w:val="lowerRoman"/>
      <w:lvlText w:val="%9."/>
      <w:lvlJc w:val="right"/>
      <w:pPr>
        <w:ind w:left="7201" w:hanging="180"/>
      </w:pPr>
    </w:lvl>
  </w:abstractNum>
  <w:abstractNum w:abstractNumId="13">
    <w:nsid w:val="7742798F"/>
    <w:multiLevelType w:val="hybridMultilevel"/>
    <w:tmpl w:val="41D86C86"/>
    <w:lvl w:ilvl="0" w:tplc="24729A44">
      <w:start w:val="1"/>
      <w:numFmt w:val="decimal"/>
      <w:pStyle w:val="a"/>
      <w:lvlText w:val="%1."/>
      <w:lvlJc w:val="left"/>
      <w:pPr>
        <w:ind w:left="720" w:hanging="360"/>
      </w:pPr>
      <w:rPr>
        <w:b w:val="0"/>
      </w:rPr>
    </w:lvl>
    <w:lvl w:ilvl="1" w:tplc="04090011">
      <w:start w:val="1"/>
      <w:numFmt w:val="decimal"/>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0"/>
  </w:num>
  <w:num w:numId="5">
    <w:abstractNumId w:val="2"/>
  </w:num>
  <w:num w:numId="6">
    <w:abstractNumId w:val="12"/>
  </w:num>
  <w:num w:numId="7">
    <w:abstractNumId w:val="6"/>
  </w:num>
  <w:num w:numId="8">
    <w:abstractNumId w:val="10"/>
  </w:num>
  <w:num w:numId="9">
    <w:abstractNumId w:val="8"/>
  </w:num>
  <w:num w:numId="10">
    <w:abstractNumId w:val="5"/>
  </w:num>
  <w:num w:numId="11">
    <w:abstractNumId w:val="9"/>
  </w:num>
  <w:num w:numId="12">
    <w:abstractNumId w:val="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883"/>
    <w:rsid w:val="0000251A"/>
    <w:rsid w:val="00002B98"/>
    <w:rsid w:val="00015CCF"/>
    <w:rsid w:val="000268EC"/>
    <w:rsid w:val="0003193D"/>
    <w:rsid w:val="0003279E"/>
    <w:rsid w:val="000429BA"/>
    <w:rsid w:val="000710B7"/>
    <w:rsid w:val="000768D3"/>
    <w:rsid w:val="000B3096"/>
    <w:rsid w:val="000B3266"/>
    <w:rsid w:val="000C5C91"/>
    <w:rsid w:val="000D42AA"/>
    <w:rsid w:val="000D7222"/>
    <w:rsid w:val="000E1DB4"/>
    <w:rsid w:val="001007A9"/>
    <w:rsid w:val="00120FF5"/>
    <w:rsid w:val="00141F00"/>
    <w:rsid w:val="00150CDF"/>
    <w:rsid w:val="00156C80"/>
    <w:rsid w:val="00161B4F"/>
    <w:rsid w:val="001639D1"/>
    <w:rsid w:val="0019730B"/>
    <w:rsid w:val="001C7314"/>
    <w:rsid w:val="001C749D"/>
    <w:rsid w:val="001D5DE4"/>
    <w:rsid w:val="001E6F75"/>
    <w:rsid w:val="001F6D38"/>
    <w:rsid w:val="00200281"/>
    <w:rsid w:val="0022444D"/>
    <w:rsid w:val="002315BE"/>
    <w:rsid w:val="00240A1B"/>
    <w:rsid w:val="00250C53"/>
    <w:rsid w:val="0025263E"/>
    <w:rsid w:val="00264F03"/>
    <w:rsid w:val="0028639A"/>
    <w:rsid w:val="002A0699"/>
    <w:rsid w:val="002B249B"/>
    <w:rsid w:val="002B2CD5"/>
    <w:rsid w:val="002B35BE"/>
    <w:rsid w:val="002E09E4"/>
    <w:rsid w:val="002E347D"/>
    <w:rsid w:val="003071CF"/>
    <w:rsid w:val="00316B7D"/>
    <w:rsid w:val="0032064A"/>
    <w:rsid w:val="00320F7A"/>
    <w:rsid w:val="0033343A"/>
    <w:rsid w:val="00334027"/>
    <w:rsid w:val="0033767A"/>
    <w:rsid w:val="00364C3E"/>
    <w:rsid w:val="00365643"/>
    <w:rsid w:val="003A4DA9"/>
    <w:rsid w:val="003A5924"/>
    <w:rsid w:val="003A60DF"/>
    <w:rsid w:val="003B3A30"/>
    <w:rsid w:val="003B4407"/>
    <w:rsid w:val="003B4F06"/>
    <w:rsid w:val="003B51C8"/>
    <w:rsid w:val="003B7413"/>
    <w:rsid w:val="003D7883"/>
    <w:rsid w:val="003E2504"/>
    <w:rsid w:val="003E44C2"/>
    <w:rsid w:val="003F1B6B"/>
    <w:rsid w:val="003F3F4D"/>
    <w:rsid w:val="004070D4"/>
    <w:rsid w:val="004101DB"/>
    <w:rsid w:val="0043547C"/>
    <w:rsid w:val="004428A3"/>
    <w:rsid w:val="004470D4"/>
    <w:rsid w:val="00475F44"/>
    <w:rsid w:val="00484D17"/>
    <w:rsid w:val="004C684D"/>
    <w:rsid w:val="004D1F3F"/>
    <w:rsid w:val="004E4865"/>
    <w:rsid w:val="004F0F47"/>
    <w:rsid w:val="005142A6"/>
    <w:rsid w:val="00516DEC"/>
    <w:rsid w:val="005277BB"/>
    <w:rsid w:val="00537243"/>
    <w:rsid w:val="005540A8"/>
    <w:rsid w:val="00556146"/>
    <w:rsid w:val="00573163"/>
    <w:rsid w:val="00576D9A"/>
    <w:rsid w:val="00577899"/>
    <w:rsid w:val="00581EA9"/>
    <w:rsid w:val="005868DF"/>
    <w:rsid w:val="00586C41"/>
    <w:rsid w:val="00590046"/>
    <w:rsid w:val="005931DF"/>
    <w:rsid w:val="00596E62"/>
    <w:rsid w:val="005A791A"/>
    <w:rsid w:val="005B33A9"/>
    <w:rsid w:val="005F0D2E"/>
    <w:rsid w:val="00604486"/>
    <w:rsid w:val="00606355"/>
    <w:rsid w:val="006137F0"/>
    <w:rsid w:val="00617D52"/>
    <w:rsid w:val="0062428E"/>
    <w:rsid w:val="0063086F"/>
    <w:rsid w:val="006368B8"/>
    <w:rsid w:val="00642C67"/>
    <w:rsid w:val="0064597B"/>
    <w:rsid w:val="006474B8"/>
    <w:rsid w:val="00676547"/>
    <w:rsid w:val="006827DA"/>
    <w:rsid w:val="006957FE"/>
    <w:rsid w:val="0069759A"/>
    <w:rsid w:val="006A358C"/>
    <w:rsid w:val="006B4322"/>
    <w:rsid w:val="006B712B"/>
    <w:rsid w:val="006C49EA"/>
    <w:rsid w:val="006D32A4"/>
    <w:rsid w:val="006D7691"/>
    <w:rsid w:val="006F5539"/>
    <w:rsid w:val="0071413E"/>
    <w:rsid w:val="0071559C"/>
    <w:rsid w:val="00723F5A"/>
    <w:rsid w:val="0073668A"/>
    <w:rsid w:val="00744849"/>
    <w:rsid w:val="007513A5"/>
    <w:rsid w:val="00762517"/>
    <w:rsid w:val="00773EF3"/>
    <w:rsid w:val="007957D8"/>
    <w:rsid w:val="007A3983"/>
    <w:rsid w:val="007B7895"/>
    <w:rsid w:val="007D201D"/>
    <w:rsid w:val="007F4994"/>
    <w:rsid w:val="00806B82"/>
    <w:rsid w:val="00816096"/>
    <w:rsid w:val="008175A7"/>
    <w:rsid w:val="008418CE"/>
    <w:rsid w:val="00845392"/>
    <w:rsid w:val="008512B1"/>
    <w:rsid w:val="008626CE"/>
    <w:rsid w:val="00873F28"/>
    <w:rsid w:val="00884AF0"/>
    <w:rsid w:val="00892430"/>
    <w:rsid w:val="00892C31"/>
    <w:rsid w:val="008A0987"/>
    <w:rsid w:val="008B792A"/>
    <w:rsid w:val="008C2EA4"/>
    <w:rsid w:val="008C3FB1"/>
    <w:rsid w:val="008D14AD"/>
    <w:rsid w:val="008D1AA3"/>
    <w:rsid w:val="008D6D5A"/>
    <w:rsid w:val="008E1AB0"/>
    <w:rsid w:val="008E2B0A"/>
    <w:rsid w:val="00900D76"/>
    <w:rsid w:val="009066F9"/>
    <w:rsid w:val="00921174"/>
    <w:rsid w:val="0094249D"/>
    <w:rsid w:val="00997880"/>
    <w:rsid w:val="009A5C14"/>
    <w:rsid w:val="009C052A"/>
    <w:rsid w:val="00A02638"/>
    <w:rsid w:val="00A11AFE"/>
    <w:rsid w:val="00A269FC"/>
    <w:rsid w:val="00A40C96"/>
    <w:rsid w:val="00A4359B"/>
    <w:rsid w:val="00A47C13"/>
    <w:rsid w:val="00A500C4"/>
    <w:rsid w:val="00A52A8A"/>
    <w:rsid w:val="00A6232F"/>
    <w:rsid w:val="00A647D0"/>
    <w:rsid w:val="00A825D0"/>
    <w:rsid w:val="00A85A0A"/>
    <w:rsid w:val="00AC7479"/>
    <w:rsid w:val="00AE1A46"/>
    <w:rsid w:val="00B02A19"/>
    <w:rsid w:val="00B07C33"/>
    <w:rsid w:val="00B20265"/>
    <w:rsid w:val="00B37DC2"/>
    <w:rsid w:val="00B54C47"/>
    <w:rsid w:val="00B631B1"/>
    <w:rsid w:val="00B66487"/>
    <w:rsid w:val="00BA6B51"/>
    <w:rsid w:val="00BB248B"/>
    <w:rsid w:val="00BB6B6F"/>
    <w:rsid w:val="00BD7B38"/>
    <w:rsid w:val="00BF4A92"/>
    <w:rsid w:val="00BF65FD"/>
    <w:rsid w:val="00C00655"/>
    <w:rsid w:val="00C00E32"/>
    <w:rsid w:val="00C210C2"/>
    <w:rsid w:val="00C22EBD"/>
    <w:rsid w:val="00C242D4"/>
    <w:rsid w:val="00C373BD"/>
    <w:rsid w:val="00C52CC7"/>
    <w:rsid w:val="00C533FE"/>
    <w:rsid w:val="00C65D2E"/>
    <w:rsid w:val="00C67B79"/>
    <w:rsid w:val="00C77D59"/>
    <w:rsid w:val="00C83870"/>
    <w:rsid w:val="00C8579A"/>
    <w:rsid w:val="00C92248"/>
    <w:rsid w:val="00CA2800"/>
    <w:rsid w:val="00CB57C0"/>
    <w:rsid w:val="00CD09A7"/>
    <w:rsid w:val="00CF6D0A"/>
    <w:rsid w:val="00D02895"/>
    <w:rsid w:val="00D03400"/>
    <w:rsid w:val="00D24EE5"/>
    <w:rsid w:val="00D45D53"/>
    <w:rsid w:val="00D561A8"/>
    <w:rsid w:val="00D86818"/>
    <w:rsid w:val="00DB6AF3"/>
    <w:rsid w:val="00DC5DF2"/>
    <w:rsid w:val="00DD29BB"/>
    <w:rsid w:val="00DE059D"/>
    <w:rsid w:val="00DE1466"/>
    <w:rsid w:val="00DE1BFC"/>
    <w:rsid w:val="00DF57D1"/>
    <w:rsid w:val="00E35CAF"/>
    <w:rsid w:val="00E81358"/>
    <w:rsid w:val="00E9065B"/>
    <w:rsid w:val="00ED4B68"/>
    <w:rsid w:val="00EE0D90"/>
    <w:rsid w:val="00EE1A4C"/>
    <w:rsid w:val="00EF2AA5"/>
    <w:rsid w:val="00EF3DE7"/>
    <w:rsid w:val="00EF4800"/>
    <w:rsid w:val="00F12508"/>
    <w:rsid w:val="00F16D81"/>
    <w:rsid w:val="00F37EE5"/>
    <w:rsid w:val="00F50698"/>
    <w:rsid w:val="00F51674"/>
    <w:rsid w:val="00F52DED"/>
    <w:rsid w:val="00F60434"/>
    <w:rsid w:val="00F66AFA"/>
    <w:rsid w:val="00F803F1"/>
    <w:rsid w:val="00F820FB"/>
    <w:rsid w:val="00F919E8"/>
    <w:rsid w:val="00FB2A3A"/>
    <w:rsid w:val="00FC4FA7"/>
    <w:rsid w:val="00FC662B"/>
    <w:rsid w:val="00FE4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E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0">
    <w:name w:val="Normal"/>
    <w:qFormat/>
    <w:rsid w:val="004A3277"/>
    <w:rPr>
      <w:rFonts w:ascii="Times New Roman" w:eastAsia="Times New Roman" w:hAnsi="Times New Roman" w:cs="Times New Roman"/>
    </w:rPr>
  </w:style>
  <w:style w:type="paragraph" w:styleId="1">
    <w:name w:val="heading 1"/>
    <w:basedOn w:val="a0"/>
    <w:next w:val="a0"/>
    <w:link w:val="10"/>
    <w:uiPriority w:val="9"/>
    <w:qFormat/>
    <w:rsid w:val="00841CD9"/>
    <w:pPr>
      <w:keepNext/>
      <w:keepLines/>
      <w:spacing w:before="480"/>
      <w:outlineLvl w:val="0"/>
    </w:pPr>
  </w:style>
  <w:style w:type="paragraph" w:styleId="2">
    <w:name w:val="heading 2"/>
    <w:basedOn w:val="a0"/>
    <w:next w:val="a0"/>
    <w:link w:val="20"/>
    <w:uiPriority w:val="9"/>
    <w:unhideWhenUsed/>
    <w:qFormat/>
    <w:rsid w:val="00841CD9"/>
    <w:pPr>
      <w:keepNext/>
      <w:keepLines/>
      <w:spacing w:before="200"/>
      <w:outlineLvl w:val="1"/>
    </w:pPr>
  </w:style>
  <w:style w:type="paragraph" w:styleId="3">
    <w:name w:val="heading 3"/>
    <w:basedOn w:val="a0"/>
    <w:next w:val="a0"/>
    <w:link w:val="30"/>
    <w:uiPriority w:val="9"/>
    <w:unhideWhenUsed/>
    <w:qFormat/>
    <w:rsid w:val="00841CD9"/>
    <w:pPr>
      <w:keepNext/>
      <w:keepLines/>
      <w:spacing w:before="200"/>
      <w:outlineLvl w:val="2"/>
    </w:pPr>
  </w:style>
  <w:style w:type="paragraph" w:styleId="4">
    <w:name w:val="heading 4"/>
    <w:basedOn w:val="a0"/>
    <w:next w:val="a0"/>
    <w:link w:val="40"/>
    <w:uiPriority w:val="9"/>
    <w:unhideWhenUsed/>
    <w:qFormat/>
    <w:rsid w:val="00841CD9"/>
    <w:pPr>
      <w:keepNext/>
      <w:keepLines/>
      <w:spacing w:before="20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41CD9"/>
    <w:pPr>
      <w:tabs>
        <w:tab w:val="center" w:pos="4680"/>
        <w:tab w:val="right" w:pos="9360"/>
      </w:tabs>
    </w:pPr>
  </w:style>
  <w:style w:type="character" w:customStyle="1" w:styleId="a5">
    <w:name w:val="Верхний колонтитул Знак"/>
    <w:basedOn w:val="a1"/>
    <w:link w:val="a4"/>
    <w:uiPriority w:val="99"/>
    <w:rsid w:val="00841CD9"/>
    <w:rPr>
      <w:rFonts w:ascii="Times New Roman" w:eastAsia="Times New Roman" w:hAnsi="Times New Roman" w:cs="Times New Roman"/>
    </w:rPr>
  </w:style>
  <w:style w:type="character" w:customStyle="1" w:styleId="10">
    <w:name w:val="Заголовок 1 Знак"/>
    <w:basedOn w:val="a1"/>
    <w:link w:val="1"/>
    <w:uiPriority w:val="9"/>
    <w:rsid w:val="00841CD9"/>
    <w:rPr>
      <w:rFonts w:ascii="Times New Roman" w:eastAsia="Times New Roman" w:hAnsi="Times New Roman" w:cs="Times New Roman"/>
    </w:rPr>
  </w:style>
  <w:style w:type="character" w:customStyle="1" w:styleId="20">
    <w:name w:val="Заголовок 2 Знак"/>
    <w:basedOn w:val="a1"/>
    <w:link w:val="2"/>
    <w:uiPriority w:val="9"/>
    <w:rsid w:val="00841CD9"/>
    <w:rPr>
      <w:rFonts w:ascii="Times New Roman" w:eastAsia="Times New Roman" w:hAnsi="Times New Roman" w:cs="Times New Roman"/>
    </w:rPr>
  </w:style>
  <w:style w:type="character" w:customStyle="1" w:styleId="30">
    <w:name w:val="Заголовок 3 Знак"/>
    <w:basedOn w:val="a1"/>
    <w:link w:val="3"/>
    <w:uiPriority w:val="9"/>
    <w:rsid w:val="00841CD9"/>
    <w:rPr>
      <w:rFonts w:ascii="Times New Roman" w:eastAsia="Times New Roman" w:hAnsi="Times New Roman" w:cs="Times New Roman"/>
    </w:rPr>
  </w:style>
  <w:style w:type="character" w:customStyle="1" w:styleId="40">
    <w:name w:val="Заголовок 4 Знак"/>
    <w:basedOn w:val="a1"/>
    <w:link w:val="4"/>
    <w:uiPriority w:val="9"/>
    <w:rsid w:val="00841CD9"/>
    <w:rPr>
      <w:rFonts w:ascii="Times New Roman" w:eastAsia="Times New Roman" w:hAnsi="Times New Roman" w:cs="Times New Roman"/>
    </w:rPr>
  </w:style>
  <w:style w:type="paragraph" w:styleId="a6">
    <w:name w:val="Normal Indent"/>
    <w:basedOn w:val="a0"/>
    <w:uiPriority w:val="99"/>
    <w:unhideWhenUsed/>
    <w:rsid w:val="00841CD9"/>
    <w:pPr>
      <w:ind w:left="720"/>
    </w:pPr>
  </w:style>
  <w:style w:type="paragraph" w:styleId="a7">
    <w:name w:val="Subtitle"/>
    <w:basedOn w:val="a0"/>
    <w:next w:val="a0"/>
    <w:link w:val="a8"/>
    <w:uiPriority w:val="11"/>
    <w:qFormat/>
    <w:rsid w:val="00841CD9"/>
    <w:pPr>
      <w:numPr>
        <w:ilvl w:val="1"/>
      </w:numPr>
      <w:ind w:left="86"/>
    </w:pPr>
  </w:style>
  <w:style w:type="character" w:customStyle="1" w:styleId="a8">
    <w:name w:val="Подзаголовок Знак"/>
    <w:basedOn w:val="a1"/>
    <w:link w:val="a7"/>
    <w:uiPriority w:val="11"/>
    <w:rsid w:val="00841CD9"/>
    <w:rPr>
      <w:rFonts w:ascii="Times New Roman" w:eastAsia="Times New Roman" w:hAnsi="Times New Roman" w:cs="Times New Roman"/>
    </w:rPr>
  </w:style>
  <w:style w:type="paragraph" w:styleId="a9">
    <w:name w:val="Title"/>
    <w:basedOn w:val="a0"/>
    <w:next w:val="a0"/>
    <w:link w:val="aa"/>
    <w:uiPriority w:val="10"/>
    <w:qFormat/>
    <w:rsid w:val="00841CD9"/>
    <w:pPr>
      <w:pBdr>
        <w:bottom w:val="single" w:sz="8" w:space="4" w:color="5B9BD5" w:themeColor="accent1"/>
      </w:pBdr>
      <w:spacing w:after="300"/>
      <w:contextualSpacing/>
    </w:pPr>
  </w:style>
  <w:style w:type="character" w:customStyle="1" w:styleId="aa">
    <w:name w:val="Название Знак"/>
    <w:basedOn w:val="a1"/>
    <w:link w:val="a9"/>
    <w:uiPriority w:val="10"/>
    <w:rsid w:val="00841CD9"/>
    <w:rPr>
      <w:rFonts w:ascii="Times New Roman" w:eastAsia="Times New Roman" w:hAnsi="Times New Roman" w:cs="Times New Roman"/>
    </w:rPr>
  </w:style>
  <w:style w:type="character" w:styleId="ab">
    <w:name w:val="Emphasis"/>
    <w:basedOn w:val="a1"/>
    <w:uiPriority w:val="20"/>
    <w:qFormat/>
    <w:rsid w:val="00D1197D"/>
    <w:rPr>
      <w:rFonts w:ascii="Times New Roman" w:eastAsia="Times New Roman" w:hAnsi="Times New Roman" w:cs="Times New Roman"/>
    </w:rPr>
  </w:style>
  <w:style w:type="character" w:styleId="ac">
    <w:name w:val="Hyperlink"/>
    <w:basedOn w:val="a1"/>
    <w:uiPriority w:val="99"/>
    <w:unhideWhenUsed/>
    <w:rPr>
      <w:rFonts w:ascii="Times New Roman" w:eastAsia="Times New Roman" w:hAnsi="Times New Roman" w:cs="Times New Roman"/>
    </w:rPr>
  </w:style>
  <w:style w:type="table" w:styleId="ad">
    <w:name w:val="Table Grid"/>
    <w:basedOn w:val="a2"/>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0"/>
    <w:next w:val="a0"/>
    <w:uiPriority w:val="35"/>
    <w:semiHidden/>
    <w:unhideWhenUsed/>
    <w:qFormat/>
    <w:rsid w:val="007109C0"/>
    <w:pPr>
      <w:spacing w:line="240" w:lineRule="auto"/>
    </w:pPr>
  </w:style>
  <w:style w:type="paragraph" w:customStyle="1" w:styleId="disclaimer">
    <w:name w:val="disclaimer"/>
    <w:basedOn w:val="a0"/>
    <w:pPr>
      <w:jc w:val="center"/>
    </w:pPr>
    <w:rPr>
      <w:sz w:val="18"/>
      <w:szCs w:val="18"/>
    </w:rPr>
  </w:style>
  <w:style w:type="paragraph" w:customStyle="1" w:styleId="DocDefaults">
    <w:name w:val="DocDefaults"/>
  </w:style>
  <w:style w:type="paragraph" w:customStyle="1" w:styleId="a">
    <w:name w:val="Пункт"/>
    <w:basedOn w:val="a0"/>
    <w:link w:val="af"/>
    <w:qFormat/>
    <w:rsid w:val="00E9065B"/>
    <w:pPr>
      <w:numPr>
        <w:numId w:val="1"/>
      </w:numPr>
      <w:spacing w:after="160" w:line="240" w:lineRule="auto"/>
      <w:jc w:val="both"/>
    </w:pPr>
    <w:rPr>
      <w:rFonts w:eastAsiaTheme="minorHAnsi" w:cstheme="minorBidi"/>
      <w:sz w:val="28"/>
      <w:lang w:val="ru-RU" w:eastAsia="ru-RU"/>
    </w:rPr>
  </w:style>
  <w:style w:type="character" w:customStyle="1" w:styleId="af">
    <w:name w:val="Пункт Знак"/>
    <w:basedOn w:val="a1"/>
    <w:link w:val="a"/>
    <w:rsid w:val="00E9065B"/>
    <w:rPr>
      <w:rFonts w:ascii="Times New Roman" w:hAnsi="Times New Roman"/>
      <w:sz w:val="28"/>
      <w:lang w:val="ru-RU" w:eastAsia="ru-RU"/>
    </w:rPr>
  </w:style>
  <w:style w:type="paragraph" w:styleId="af0">
    <w:name w:val="List Paragraph"/>
    <w:basedOn w:val="a0"/>
    <w:uiPriority w:val="99"/>
    <w:rsid w:val="00E9065B"/>
    <w:pPr>
      <w:ind w:left="720"/>
      <w:contextualSpacing/>
    </w:pPr>
  </w:style>
  <w:style w:type="paragraph" w:styleId="af1">
    <w:name w:val="footer"/>
    <w:basedOn w:val="a0"/>
    <w:link w:val="af2"/>
    <w:uiPriority w:val="99"/>
    <w:unhideWhenUsed/>
    <w:rsid w:val="000268EC"/>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0268EC"/>
    <w:rPr>
      <w:rFonts w:ascii="Times New Roman" w:eastAsia="Times New Roman" w:hAnsi="Times New Roman" w:cs="Times New Roman"/>
    </w:rPr>
  </w:style>
  <w:style w:type="paragraph" w:styleId="af3">
    <w:name w:val="Revision"/>
    <w:hidden/>
    <w:uiPriority w:val="99"/>
    <w:semiHidden/>
    <w:rsid w:val="00002B98"/>
    <w:pPr>
      <w:spacing w:after="0" w:line="240" w:lineRule="auto"/>
    </w:pPr>
    <w:rPr>
      <w:rFonts w:ascii="Times New Roman" w:eastAsia="Times New Roman" w:hAnsi="Times New Roman" w:cs="Times New Roman"/>
    </w:rPr>
  </w:style>
  <w:style w:type="paragraph" w:styleId="af4">
    <w:name w:val="Balloon Text"/>
    <w:basedOn w:val="a0"/>
    <w:link w:val="af5"/>
    <w:uiPriority w:val="99"/>
    <w:semiHidden/>
    <w:unhideWhenUsed/>
    <w:rsid w:val="007513A5"/>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7513A5"/>
    <w:rPr>
      <w:rFonts w:ascii="Segoe UI" w:eastAsia="Times New Roman" w:hAnsi="Segoe UI" w:cs="Segoe UI"/>
      <w:sz w:val="18"/>
      <w:szCs w:val="18"/>
    </w:rPr>
  </w:style>
  <w:style w:type="paragraph" w:styleId="af6">
    <w:name w:val="Normal (Web)"/>
    <w:basedOn w:val="a0"/>
    <w:uiPriority w:val="99"/>
    <w:unhideWhenUsed/>
    <w:rsid w:val="008C3FB1"/>
    <w:pPr>
      <w:spacing w:before="100" w:beforeAutospacing="1" w:after="100" w:afterAutospacing="1" w:line="240" w:lineRule="auto"/>
    </w:pPr>
    <w:rPr>
      <w:sz w:val="24"/>
      <w:szCs w:val="24"/>
    </w:rPr>
  </w:style>
  <w:style w:type="character" w:styleId="af7">
    <w:name w:val="annotation reference"/>
    <w:basedOn w:val="a1"/>
    <w:uiPriority w:val="99"/>
    <w:semiHidden/>
    <w:unhideWhenUsed/>
    <w:rsid w:val="0033767A"/>
    <w:rPr>
      <w:sz w:val="16"/>
      <w:szCs w:val="16"/>
    </w:rPr>
  </w:style>
  <w:style w:type="paragraph" w:styleId="af8">
    <w:name w:val="annotation text"/>
    <w:basedOn w:val="a0"/>
    <w:link w:val="af9"/>
    <w:uiPriority w:val="99"/>
    <w:semiHidden/>
    <w:unhideWhenUsed/>
    <w:rsid w:val="0033767A"/>
    <w:pPr>
      <w:spacing w:line="240" w:lineRule="auto"/>
    </w:pPr>
    <w:rPr>
      <w:sz w:val="20"/>
      <w:szCs w:val="20"/>
    </w:rPr>
  </w:style>
  <w:style w:type="character" w:customStyle="1" w:styleId="af9">
    <w:name w:val="Текст примечания Знак"/>
    <w:basedOn w:val="a1"/>
    <w:link w:val="af8"/>
    <w:uiPriority w:val="99"/>
    <w:semiHidden/>
    <w:rsid w:val="0033767A"/>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33767A"/>
    <w:rPr>
      <w:b/>
      <w:bCs/>
    </w:rPr>
  </w:style>
  <w:style w:type="character" w:customStyle="1" w:styleId="afb">
    <w:name w:val="Тема примечания Знак"/>
    <w:basedOn w:val="af9"/>
    <w:link w:val="afa"/>
    <w:uiPriority w:val="99"/>
    <w:semiHidden/>
    <w:rsid w:val="0033767A"/>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0">
    <w:name w:val="Normal"/>
    <w:qFormat/>
    <w:rsid w:val="004A3277"/>
    <w:rPr>
      <w:rFonts w:ascii="Times New Roman" w:eastAsia="Times New Roman" w:hAnsi="Times New Roman" w:cs="Times New Roman"/>
    </w:rPr>
  </w:style>
  <w:style w:type="paragraph" w:styleId="1">
    <w:name w:val="heading 1"/>
    <w:basedOn w:val="a0"/>
    <w:next w:val="a0"/>
    <w:link w:val="10"/>
    <w:uiPriority w:val="9"/>
    <w:qFormat/>
    <w:rsid w:val="00841CD9"/>
    <w:pPr>
      <w:keepNext/>
      <w:keepLines/>
      <w:spacing w:before="480"/>
      <w:outlineLvl w:val="0"/>
    </w:pPr>
  </w:style>
  <w:style w:type="paragraph" w:styleId="2">
    <w:name w:val="heading 2"/>
    <w:basedOn w:val="a0"/>
    <w:next w:val="a0"/>
    <w:link w:val="20"/>
    <w:uiPriority w:val="9"/>
    <w:unhideWhenUsed/>
    <w:qFormat/>
    <w:rsid w:val="00841CD9"/>
    <w:pPr>
      <w:keepNext/>
      <w:keepLines/>
      <w:spacing w:before="200"/>
      <w:outlineLvl w:val="1"/>
    </w:pPr>
  </w:style>
  <w:style w:type="paragraph" w:styleId="3">
    <w:name w:val="heading 3"/>
    <w:basedOn w:val="a0"/>
    <w:next w:val="a0"/>
    <w:link w:val="30"/>
    <w:uiPriority w:val="9"/>
    <w:unhideWhenUsed/>
    <w:qFormat/>
    <w:rsid w:val="00841CD9"/>
    <w:pPr>
      <w:keepNext/>
      <w:keepLines/>
      <w:spacing w:before="200"/>
      <w:outlineLvl w:val="2"/>
    </w:pPr>
  </w:style>
  <w:style w:type="paragraph" w:styleId="4">
    <w:name w:val="heading 4"/>
    <w:basedOn w:val="a0"/>
    <w:next w:val="a0"/>
    <w:link w:val="40"/>
    <w:uiPriority w:val="9"/>
    <w:unhideWhenUsed/>
    <w:qFormat/>
    <w:rsid w:val="00841CD9"/>
    <w:pPr>
      <w:keepNext/>
      <w:keepLines/>
      <w:spacing w:before="20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41CD9"/>
    <w:pPr>
      <w:tabs>
        <w:tab w:val="center" w:pos="4680"/>
        <w:tab w:val="right" w:pos="9360"/>
      </w:tabs>
    </w:pPr>
  </w:style>
  <w:style w:type="character" w:customStyle="1" w:styleId="a5">
    <w:name w:val="Верхний колонтитул Знак"/>
    <w:basedOn w:val="a1"/>
    <w:link w:val="a4"/>
    <w:uiPriority w:val="99"/>
    <w:rsid w:val="00841CD9"/>
    <w:rPr>
      <w:rFonts w:ascii="Times New Roman" w:eastAsia="Times New Roman" w:hAnsi="Times New Roman" w:cs="Times New Roman"/>
    </w:rPr>
  </w:style>
  <w:style w:type="character" w:customStyle="1" w:styleId="10">
    <w:name w:val="Заголовок 1 Знак"/>
    <w:basedOn w:val="a1"/>
    <w:link w:val="1"/>
    <w:uiPriority w:val="9"/>
    <w:rsid w:val="00841CD9"/>
    <w:rPr>
      <w:rFonts w:ascii="Times New Roman" w:eastAsia="Times New Roman" w:hAnsi="Times New Roman" w:cs="Times New Roman"/>
    </w:rPr>
  </w:style>
  <w:style w:type="character" w:customStyle="1" w:styleId="20">
    <w:name w:val="Заголовок 2 Знак"/>
    <w:basedOn w:val="a1"/>
    <w:link w:val="2"/>
    <w:uiPriority w:val="9"/>
    <w:rsid w:val="00841CD9"/>
    <w:rPr>
      <w:rFonts w:ascii="Times New Roman" w:eastAsia="Times New Roman" w:hAnsi="Times New Roman" w:cs="Times New Roman"/>
    </w:rPr>
  </w:style>
  <w:style w:type="character" w:customStyle="1" w:styleId="30">
    <w:name w:val="Заголовок 3 Знак"/>
    <w:basedOn w:val="a1"/>
    <w:link w:val="3"/>
    <w:uiPriority w:val="9"/>
    <w:rsid w:val="00841CD9"/>
    <w:rPr>
      <w:rFonts w:ascii="Times New Roman" w:eastAsia="Times New Roman" w:hAnsi="Times New Roman" w:cs="Times New Roman"/>
    </w:rPr>
  </w:style>
  <w:style w:type="character" w:customStyle="1" w:styleId="40">
    <w:name w:val="Заголовок 4 Знак"/>
    <w:basedOn w:val="a1"/>
    <w:link w:val="4"/>
    <w:uiPriority w:val="9"/>
    <w:rsid w:val="00841CD9"/>
    <w:rPr>
      <w:rFonts w:ascii="Times New Roman" w:eastAsia="Times New Roman" w:hAnsi="Times New Roman" w:cs="Times New Roman"/>
    </w:rPr>
  </w:style>
  <w:style w:type="paragraph" w:styleId="a6">
    <w:name w:val="Normal Indent"/>
    <w:basedOn w:val="a0"/>
    <w:uiPriority w:val="99"/>
    <w:unhideWhenUsed/>
    <w:rsid w:val="00841CD9"/>
    <w:pPr>
      <w:ind w:left="720"/>
    </w:pPr>
  </w:style>
  <w:style w:type="paragraph" w:styleId="a7">
    <w:name w:val="Subtitle"/>
    <w:basedOn w:val="a0"/>
    <w:next w:val="a0"/>
    <w:link w:val="a8"/>
    <w:uiPriority w:val="11"/>
    <w:qFormat/>
    <w:rsid w:val="00841CD9"/>
    <w:pPr>
      <w:numPr>
        <w:ilvl w:val="1"/>
      </w:numPr>
      <w:ind w:left="86"/>
    </w:pPr>
  </w:style>
  <w:style w:type="character" w:customStyle="1" w:styleId="a8">
    <w:name w:val="Подзаголовок Знак"/>
    <w:basedOn w:val="a1"/>
    <w:link w:val="a7"/>
    <w:uiPriority w:val="11"/>
    <w:rsid w:val="00841CD9"/>
    <w:rPr>
      <w:rFonts w:ascii="Times New Roman" w:eastAsia="Times New Roman" w:hAnsi="Times New Roman" w:cs="Times New Roman"/>
    </w:rPr>
  </w:style>
  <w:style w:type="paragraph" w:styleId="a9">
    <w:name w:val="Title"/>
    <w:basedOn w:val="a0"/>
    <w:next w:val="a0"/>
    <w:link w:val="aa"/>
    <w:uiPriority w:val="10"/>
    <w:qFormat/>
    <w:rsid w:val="00841CD9"/>
    <w:pPr>
      <w:pBdr>
        <w:bottom w:val="single" w:sz="8" w:space="4" w:color="5B9BD5" w:themeColor="accent1"/>
      </w:pBdr>
      <w:spacing w:after="300"/>
      <w:contextualSpacing/>
    </w:pPr>
  </w:style>
  <w:style w:type="character" w:customStyle="1" w:styleId="aa">
    <w:name w:val="Название Знак"/>
    <w:basedOn w:val="a1"/>
    <w:link w:val="a9"/>
    <w:uiPriority w:val="10"/>
    <w:rsid w:val="00841CD9"/>
    <w:rPr>
      <w:rFonts w:ascii="Times New Roman" w:eastAsia="Times New Roman" w:hAnsi="Times New Roman" w:cs="Times New Roman"/>
    </w:rPr>
  </w:style>
  <w:style w:type="character" w:styleId="ab">
    <w:name w:val="Emphasis"/>
    <w:basedOn w:val="a1"/>
    <w:uiPriority w:val="20"/>
    <w:qFormat/>
    <w:rsid w:val="00D1197D"/>
    <w:rPr>
      <w:rFonts w:ascii="Times New Roman" w:eastAsia="Times New Roman" w:hAnsi="Times New Roman" w:cs="Times New Roman"/>
    </w:rPr>
  </w:style>
  <w:style w:type="character" w:styleId="ac">
    <w:name w:val="Hyperlink"/>
    <w:basedOn w:val="a1"/>
    <w:uiPriority w:val="99"/>
    <w:unhideWhenUsed/>
    <w:rPr>
      <w:rFonts w:ascii="Times New Roman" w:eastAsia="Times New Roman" w:hAnsi="Times New Roman" w:cs="Times New Roman"/>
    </w:rPr>
  </w:style>
  <w:style w:type="table" w:styleId="ad">
    <w:name w:val="Table Grid"/>
    <w:basedOn w:val="a2"/>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0"/>
    <w:next w:val="a0"/>
    <w:uiPriority w:val="35"/>
    <w:semiHidden/>
    <w:unhideWhenUsed/>
    <w:qFormat/>
    <w:rsid w:val="007109C0"/>
    <w:pPr>
      <w:spacing w:line="240" w:lineRule="auto"/>
    </w:pPr>
  </w:style>
  <w:style w:type="paragraph" w:customStyle="1" w:styleId="disclaimer">
    <w:name w:val="disclaimer"/>
    <w:basedOn w:val="a0"/>
    <w:pPr>
      <w:jc w:val="center"/>
    </w:pPr>
    <w:rPr>
      <w:sz w:val="18"/>
      <w:szCs w:val="18"/>
    </w:rPr>
  </w:style>
  <w:style w:type="paragraph" w:customStyle="1" w:styleId="DocDefaults">
    <w:name w:val="DocDefaults"/>
  </w:style>
  <w:style w:type="paragraph" w:customStyle="1" w:styleId="a">
    <w:name w:val="Пункт"/>
    <w:basedOn w:val="a0"/>
    <w:link w:val="af"/>
    <w:qFormat/>
    <w:rsid w:val="00E9065B"/>
    <w:pPr>
      <w:numPr>
        <w:numId w:val="1"/>
      </w:numPr>
      <w:spacing w:after="160" w:line="240" w:lineRule="auto"/>
      <w:jc w:val="both"/>
    </w:pPr>
    <w:rPr>
      <w:rFonts w:eastAsiaTheme="minorHAnsi" w:cstheme="minorBidi"/>
      <w:sz w:val="28"/>
      <w:lang w:val="ru-RU" w:eastAsia="ru-RU"/>
    </w:rPr>
  </w:style>
  <w:style w:type="character" w:customStyle="1" w:styleId="af">
    <w:name w:val="Пункт Знак"/>
    <w:basedOn w:val="a1"/>
    <w:link w:val="a"/>
    <w:rsid w:val="00E9065B"/>
    <w:rPr>
      <w:rFonts w:ascii="Times New Roman" w:hAnsi="Times New Roman"/>
      <w:sz w:val="28"/>
      <w:lang w:val="ru-RU" w:eastAsia="ru-RU"/>
    </w:rPr>
  </w:style>
  <w:style w:type="paragraph" w:styleId="af0">
    <w:name w:val="List Paragraph"/>
    <w:basedOn w:val="a0"/>
    <w:uiPriority w:val="99"/>
    <w:rsid w:val="00E9065B"/>
    <w:pPr>
      <w:ind w:left="720"/>
      <w:contextualSpacing/>
    </w:pPr>
  </w:style>
  <w:style w:type="paragraph" w:styleId="af1">
    <w:name w:val="footer"/>
    <w:basedOn w:val="a0"/>
    <w:link w:val="af2"/>
    <w:uiPriority w:val="99"/>
    <w:unhideWhenUsed/>
    <w:rsid w:val="000268EC"/>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0268EC"/>
    <w:rPr>
      <w:rFonts w:ascii="Times New Roman" w:eastAsia="Times New Roman" w:hAnsi="Times New Roman" w:cs="Times New Roman"/>
    </w:rPr>
  </w:style>
  <w:style w:type="paragraph" w:styleId="af3">
    <w:name w:val="Revision"/>
    <w:hidden/>
    <w:uiPriority w:val="99"/>
    <w:semiHidden/>
    <w:rsid w:val="00002B98"/>
    <w:pPr>
      <w:spacing w:after="0" w:line="240" w:lineRule="auto"/>
    </w:pPr>
    <w:rPr>
      <w:rFonts w:ascii="Times New Roman" w:eastAsia="Times New Roman" w:hAnsi="Times New Roman" w:cs="Times New Roman"/>
    </w:rPr>
  </w:style>
  <w:style w:type="paragraph" w:styleId="af4">
    <w:name w:val="Balloon Text"/>
    <w:basedOn w:val="a0"/>
    <w:link w:val="af5"/>
    <w:uiPriority w:val="99"/>
    <w:semiHidden/>
    <w:unhideWhenUsed/>
    <w:rsid w:val="007513A5"/>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7513A5"/>
    <w:rPr>
      <w:rFonts w:ascii="Segoe UI" w:eastAsia="Times New Roman" w:hAnsi="Segoe UI" w:cs="Segoe UI"/>
      <w:sz w:val="18"/>
      <w:szCs w:val="18"/>
    </w:rPr>
  </w:style>
  <w:style w:type="paragraph" w:styleId="af6">
    <w:name w:val="Normal (Web)"/>
    <w:basedOn w:val="a0"/>
    <w:uiPriority w:val="99"/>
    <w:unhideWhenUsed/>
    <w:rsid w:val="008C3FB1"/>
    <w:pPr>
      <w:spacing w:before="100" w:beforeAutospacing="1" w:after="100" w:afterAutospacing="1" w:line="240" w:lineRule="auto"/>
    </w:pPr>
    <w:rPr>
      <w:sz w:val="24"/>
      <w:szCs w:val="24"/>
    </w:rPr>
  </w:style>
  <w:style w:type="character" w:styleId="af7">
    <w:name w:val="annotation reference"/>
    <w:basedOn w:val="a1"/>
    <w:uiPriority w:val="99"/>
    <w:semiHidden/>
    <w:unhideWhenUsed/>
    <w:rsid w:val="0033767A"/>
    <w:rPr>
      <w:sz w:val="16"/>
      <w:szCs w:val="16"/>
    </w:rPr>
  </w:style>
  <w:style w:type="paragraph" w:styleId="af8">
    <w:name w:val="annotation text"/>
    <w:basedOn w:val="a0"/>
    <w:link w:val="af9"/>
    <w:uiPriority w:val="99"/>
    <w:semiHidden/>
    <w:unhideWhenUsed/>
    <w:rsid w:val="0033767A"/>
    <w:pPr>
      <w:spacing w:line="240" w:lineRule="auto"/>
    </w:pPr>
    <w:rPr>
      <w:sz w:val="20"/>
      <w:szCs w:val="20"/>
    </w:rPr>
  </w:style>
  <w:style w:type="character" w:customStyle="1" w:styleId="af9">
    <w:name w:val="Текст примечания Знак"/>
    <w:basedOn w:val="a1"/>
    <w:link w:val="af8"/>
    <w:uiPriority w:val="99"/>
    <w:semiHidden/>
    <w:rsid w:val="0033767A"/>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33767A"/>
    <w:rPr>
      <w:b/>
      <w:bCs/>
    </w:rPr>
  </w:style>
  <w:style w:type="character" w:customStyle="1" w:styleId="afb">
    <w:name w:val="Тема примечания Знак"/>
    <w:basedOn w:val="af9"/>
    <w:link w:val="afa"/>
    <w:uiPriority w:val="99"/>
    <w:semiHidden/>
    <w:rsid w:val="0033767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118962">
      <w:bodyDiv w:val="1"/>
      <w:marLeft w:val="0"/>
      <w:marRight w:val="0"/>
      <w:marTop w:val="0"/>
      <w:marBottom w:val="0"/>
      <w:divBdr>
        <w:top w:val="none" w:sz="0" w:space="0" w:color="auto"/>
        <w:left w:val="none" w:sz="0" w:space="0" w:color="auto"/>
        <w:bottom w:val="none" w:sz="0" w:space="0" w:color="auto"/>
        <w:right w:val="none" w:sz="0" w:space="0" w:color="auto"/>
      </w:divBdr>
    </w:div>
    <w:div w:id="1255046846">
      <w:bodyDiv w:val="1"/>
      <w:marLeft w:val="0"/>
      <w:marRight w:val="0"/>
      <w:marTop w:val="0"/>
      <w:marBottom w:val="0"/>
      <w:divBdr>
        <w:top w:val="none" w:sz="0" w:space="0" w:color="auto"/>
        <w:left w:val="none" w:sz="0" w:space="0" w:color="auto"/>
        <w:bottom w:val="none" w:sz="0" w:space="0" w:color="auto"/>
        <w:right w:val="none" w:sz="0" w:space="0" w:color="auto"/>
      </w:divBdr>
    </w:div>
    <w:div w:id="1718162796">
      <w:bodyDiv w:val="1"/>
      <w:marLeft w:val="0"/>
      <w:marRight w:val="0"/>
      <w:marTop w:val="0"/>
      <w:marBottom w:val="0"/>
      <w:divBdr>
        <w:top w:val="none" w:sz="0" w:space="0" w:color="auto"/>
        <w:left w:val="none" w:sz="0" w:space="0" w:color="auto"/>
        <w:bottom w:val="none" w:sz="0" w:space="0" w:color="auto"/>
        <w:right w:val="none" w:sz="0" w:space="0" w:color="auto"/>
      </w:divBdr>
    </w:div>
    <w:div w:id="1738479040">
      <w:bodyDiv w:val="1"/>
      <w:marLeft w:val="0"/>
      <w:marRight w:val="0"/>
      <w:marTop w:val="0"/>
      <w:marBottom w:val="0"/>
      <w:divBdr>
        <w:top w:val="none" w:sz="0" w:space="0" w:color="auto"/>
        <w:left w:val="none" w:sz="0" w:space="0" w:color="auto"/>
        <w:bottom w:val="none" w:sz="0" w:space="0" w:color="auto"/>
        <w:right w:val="none" w:sz="0" w:space="0" w:color="auto"/>
      </w:divBdr>
    </w:div>
    <w:div w:id="1791973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215EB-EFDC-4FF6-9CEF-9830E135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Pages>
  <Words>1984</Words>
  <Characters>11311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Баймагамбетова Айжан Бейсембаевна</dc:creator>
  <cp:lastModifiedBy>Ботагоз Акимбекова</cp:lastModifiedBy>
  <cp:revision>59</cp:revision>
  <cp:lastPrinted>2022-05-19T11:28:00Z</cp:lastPrinted>
  <dcterms:created xsi:type="dcterms:W3CDTF">2022-05-25T10:44:00Z</dcterms:created>
  <dcterms:modified xsi:type="dcterms:W3CDTF">2023-11-20T12:36:00Z</dcterms:modified>
</cp:coreProperties>
</file>